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52"/>
          <w:szCs w:val="52"/>
        </w:rPr>
      </w:pPr>
    </w:p>
    <w:p>
      <w:pPr>
        <w:keepNext/>
        <w:keepLines/>
        <w:autoSpaceDE/>
        <w:autoSpaceDN/>
        <w:jc w:val="center"/>
        <w:rPr>
          <w:rFonts w:hint="eastAsia" w:ascii="微软雅黑" w:hAnsi="微软雅黑" w:eastAsia="微软雅黑" w:cs="微软雅黑"/>
          <w:b/>
          <w:bCs/>
          <w:kern w:val="2"/>
          <w:sz w:val="52"/>
          <w:szCs w:val="52"/>
          <w:lang w:val="en-US" w:bidi="ar-SA"/>
        </w:rPr>
      </w:pPr>
      <w:bookmarkStart w:id="0" w:name="_Toc16071"/>
      <w:r>
        <w:rPr>
          <w:rFonts w:hint="eastAsia" w:ascii="微软雅黑" w:hAnsi="微软雅黑" w:eastAsia="微软雅黑" w:cs="微软雅黑"/>
          <w:b/>
          <w:bCs/>
          <w:sz w:val="52"/>
          <w:szCs w:val="52"/>
        </w:rPr>
        <w:t>福建省长乐职业中专学校</w:t>
      </w:r>
      <w:bookmarkEnd w:id="0"/>
    </w:p>
    <w:p>
      <w:pPr>
        <w:jc w:val="center"/>
        <w:rPr>
          <w:rFonts w:hint="eastAsia" w:ascii="仿宋_GB2312" w:hAnsi="仿宋_GB2312" w:eastAsia="仿宋_GB2312" w:cs="仿宋_GB2312"/>
          <w:b/>
          <w:bCs/>
          <w:sz w:val="52"/>
          <w:szCs w:val="52"/>
        </w:rPr>
      </w:pPr>
    </w:p>
    <w:p>
      <w:pPr>
        <w:autoSpaceDE/>
        <w:autoSpaceDN/>
        <w:jc w:val="center"/>
        <w:rPr>
          <w:rFonts w:hint="eastAsia" w:ascii="仿宋_GB2312" w:hAnsi="仿宋_GB2312" w:eastAsia="仿宋_GB2312" w:cs="仿宋_GB2312"/>
          <w:b/>
          <w:bCs/>
          <w:kern w:val="2"/>
          <w:sz w:val="32"/>
          <w:szCs w:val="32"/>
          <w:lang w:val="en-US" w:bidi="ar-SA"/>
        </w:rPr>
      </w:pPr>
    </w:p>
    <w:p>
      <w:pPr>
        <w:autoSpaceDE/>
        <w:autoSpaceDN/>
        <w:jc w:val="center"/>
        <w:rPr>
          <w:rFonts w:hint="eastAsia" w:ascii="仿宋_GB2312" w:hAnsi="仿宋_GB2312" w:eastAsia="仿宋_GB2312" w:cs="仿宋_GB2312"/>
          <w:b/>
          <w:bCs/>
          <w:kern w:val="2"/>
          <w:sz w:val="32"/>
          <w:szCs w:val="32"/>
          <w:lang w:val="en-US" w:bidi="ar-SA"/>
        </w:rPr>
      </w:pPr>
    </w:p>
    <w:p>
      <w:pPr>
        <w:autoSpaceDE/>
        <w:autoSpaceDN/>
        <w:jc w:val="center"/>
        <w:rPr>
          <w:rFonts w:hint="eastAsia" w:ascii="仿宋_GB2312" w:hAnsi="仿宋_GB2312" w:eastAsia="仿宋_GB2312" w:cs="仿宋_GB2312"/>
          <w:b/>
          <w:bCs/>
          <w:kern w:val="2"/>
          <w:sz w:val="32"/>
          <w:szCs w:val="32"/>
          <w:lang w:val="en-US" w:bidi="ar-SA"/>
        </w:rPr>
      </w:pPr>
    </w:p>
    <w:p>
      <w:pPr>
        <w:autoSpaceDE/>
        <w:autoSpaceDN/>
        <w:jc w:val="center"/>
        <w:rPr>
          <w:rFonts w:hint="eastAsia" w:ascii="仿宋_GB2312" w:hAnsi="仿宋_GB2312" w:eastAsia="仿宋_GB2312" w:cs="仿宋_GB2312"/>
          <w:b/>
          <w:bCs/>
          <w:kern w:val="2"/>
          <w:sz w:val="32"/>
          <w:szCs w:val="32"/>
          <w:lang w:val="en-US" w:bidi="ar-SA"/>
        </w:rPr>
      </w:pPr>
    </w:p>
    <w:p>
      <w:pPr>
        <w:autoSpaceDE/>
        <w:autoSpaceDN/>
        <w:jc w:val="center"/>
        <w:rPr>
          <w:rFonts w:hint="eastAsia" w:ascii="仿宋_GB2312" w:hAnsi="仿宋_GB2312" w:eastAsia="仿宋_GB2312" w:cs="仿宋_GB2312"/>
          <w:b/>
          <w:bCs/>
          <w:kern w:val="2"/>
          <w:sz w:val="32"/>
          <w:szCs w:val="32"/>
          <w:lang w:val="en-US" w:bidi="ar-SA"/>
        </w:rPr>
      </w:pPr>
    </w:p>
    <w:p>
      <w:pPr>
        <w:keepNext/>
        <w:keepLines/>
        <w:autoSpaceDE/>
        <w:autoSpaceDN/>
        <w:spacing w:line="360" w:lineRule="auto"/>
        <w:jc w:val="center"/>
        <w:rPr>
          <w:rFonts w:hint="eastAsia" w:ascii="微软雅黑" w:hAnsi="微软雅黑" w:eastAsia="微软雅黑" w:cs="微软雅黑"/>
          <w:b/>
          <w:bCs/>
          <w:kern w:val="2"/>
          <w:sz w:val="72"/>
          <w:szCs w:val="72"/>
          <w:lang w:val="en-US" w:bidi="ar-SA"/>
        </w:rPr>
      </w:pPr>
      <w:bookmarkStart w:id="1" w:name="_Toc11300"/>
      <w:r>
        <w:rPr>
          <w:rFonts w:hint="eastAsia" w:ascii="微软雅黑" w:hAnsi="微软雅黑" w:eastAsia="微软雅黑" w:cs="微软雅黑"/>
          <w:b/>
          <w:bCs/>
          <w:kern w:val="2"/>
          <w:sz w:val="72"/>
          <w:szCs w:val="72"/>
          <w:lang w:val="en-US" w:bidi="ar-SA"/>
        </w:rPr>
        <w:t>纺织技术与服务专业</w:t>
      </w:r>
      <w:bookmarkEnd w:id="1"/>
    </w:p>
    <w:p>
      <w:pPr>
        <w:keepNext/>
        <w:keepLines/>
        <w:autoSpaceDE/>
        <w:autoSpaceDN/>
        <w:spacing w:line="360" w:lineRule="auto"/>
        <w:jc w:val="center"/>
        <w:rPr>
          <w:rFonts w:hint="eastAsia" w:ascii="微软雅黑" w:hAnsi="微软雅黑" w:eastAsia="微软雅黑" w:cs="微软雅黑"/>
          <w:b/>
          <w:bCs/>
          <w:kern w:val="2"/>
          <w:sz w:val="72"/>
          <w:szCs w:val="72"/>
          <w:lang w:val="en-US" w:bidi="ar-SA"/>
        </w:rPr>
      </w:pPr>
      <w:r>
        <w:rPr>
          <w:rFonts w:hint="eastAsia" w:ascii="微软雅黑" w:hAnsi="微软雅黑" w:eastAsia="微软雅黑" w:cs="微软雅黑"/>
          <w:b/>
          <w:bCs/>
          <w:sz w:val="72"/>
          <w:szCs w:val="72"/>
        </w:rPr>
        <w:t>人才培养方案</w:t>
      </w:r>
    </w:p>
    <w:p>
      <w:pPr>
        <w:keepNext/>
        <w:keepLines/>
        <w:autoSpaceDE/>
        <w:autoSpaceDN/>
        <w:spacing w:line="360" w:lineRule="auto"/>
        <w:jc w:val="center"/>
        <w:rPr>
          <w:rFonts w:hint="eastAsia" w:ascii="微软雅黑" w:hAnsi="微软雅黑" w:eastAsia="微软雅黑" w:cs="微软雅黑"/>
          <w:b/>
          <w:bCs/>
          <w:kern w:val="2"/>
          <w:sz w:val="44"/>
          <w:szCs w:val="44"/>
          <w:lang w:val="en-US" w:bidi="ar-SA"/>
        </w:rPr>
      </w:pPr>
      <w:r>
        <w:rPr>
          <w:rFonts w:hint="eastAsia" w:ascii="微软雅黑" w:hAnsi="微软雅黑" w:eastAsia="微软雅黑" w:cs="微软雅黑"/>
          <w:b/>
          <w:bCs/>
          <w:kern w:val="2"/>
          <w:sz w:val="44"/>
          <w:szCs w:val="44"/>
          <w:lang w:val="en-US" w:bidi="ar-SA"/>
        </w:rPr>
        <w:t>专业代码：680401</w:t>
      </w:r>
    </w:p>
    <w:p>
      <w:pPr>
        <w:pStyle w:val="3"/>
        <w:keepNext/>
        <w:keepLines/>
        <w:autoSpaceDE/>
        <w:autoSpaceDN/>
        <w:spacing w:before="0"/>
        <w:ind w:left="0"/>
        <w:jc w:val="both"/>
        <w:rPr>
          <w:rFonts w:hint="eastAsia" w:ascii="仿宋_GB2312" w:hAnsi="仿宋_GB2312" w:eastAsia="仿宋_GB2312" w:cs="仿宋_GB2312"/>
          <w:kern w:val="2"/>
          <w:sz w:val="28"/>
          <w:szCs w:val="28"/>
          <w:lang w:val="en-US" w:bidi="ar-SA"/>
        </w:rPr>
      </w:pPr>
    </w:p>
    <w:p>
      <w:pPr>
        <w:rPr>
          <w:rFonts w:hint="eastAsia" w:ascii="仿宋_GB2312" w:hAnsi="仿宋_GB2312" w:eastAsia="仿宋_GB2312" w:cs="仿宋_GB2312"/>
          <w:b/>
          <w:bCs/>
          <w:kern w:val="2"/>
          <w:sz w:val="28"/>
          <w:szCs w:val="28"/>
          <w:lang w:val="en-US" w:bidi="ar-SA"/>
        </w:rPr>
      </w:pPr>
    </w:p>
    <w:p>
      <w:pPr>
        <w:rPr>
          <w:rFonts w:hint="eastAsia" w:ascii="仿宋_GB2312" w:hAnsi="仿宋_GB2312" w:eastAsia="仿宋_GB2312" w:cs="仿宋_GB2312"/>
          <w:b/>
          <w:bCs/>
          <w:kern w:val="2"/>
          <w:sz w:val="28"/>
          <w:szCs w:val="28"/>
          <w:lang w:val="en-US" w:bidi="ar-SA"/>
        </w:rPr>
      </w:pPr>
    </w:p>
    <w:p>
      <w:pPr>
        <w:rPr>
          <w:rFonts w:hint="eastAsia" w:ascii="仿宋_GB2312" w:hAnsi="仿宋_GB2312" w:eastAsia="仿宋_GB2312" w:cs="仿宋_GB2312"/>
          <w:b/>
          <w:bCs/>
          <w:kern w:val="2"/>
          <w:sz w:val="28"/>
          <w:szCs w:val="28"/>
          <w:lang w:val="en-US" w:bidi="ar-SA"/>
        </w:rPr>
      </w:pPr>
    </w:p>
    <w:p>
      <w:pPr>
        <w:rPr>
          <w:rFonts w:hint="eastAsia" w:ascii="仿宋_GB2312" w:hAnsi="仿宋_GB2312" w:eastAsia="仿宋_GB2312" w:cs="仿宋_GB2312"/>
          <w:b/>
          <w:bCs/>
          <w:kern w:val="2"/>
          <w:sz w:val="28"/>
          <w:szCs w:val="28"/>
          <w:lang w:val="en-US" w:bidi="ar-SA"/>
        </w:rPr>
      </w:pPr>
    </w:p>
    <w:p>
      <w:pPr>
        <w:rPr>
          <w:rFonts w:hint="eastAsia" w:ascii="仿宋_GB2312" w:hAnsi="仿宋_GB2312" w:eastAsia="仿宋_GB2312" w:cs="仿宋_GB2312"/>
          <w:b/>
          <w:bCs/>
          <w:kern w:val="2"/>
          <w:sz w:val="28"/>
          <w:szCs w:val="28"/>
          <w:lang w:val="en-US" w:bidi="ar-SA"/>
        </w:rPr>
      </w:pPr>
    </w:p>
    <w:p>
      <w:pPr>
        <w:rPr>
          <w:rFonts w:hint="eastAsia" w:ascii="仿宋_GB2312" w:hAnsi="仿宋_GB2312" w:eastAsia="仿宋_GB2312" w:cs="仿宋_GB2312"/>
          <w:b/>
          <w:bCs/>
          <w:kern w:val="2"/>
          <w:sz w:val="28"/>
          <w:szCs w:val="28"/>
          <w:lang w:val="en-US" w:bidi="ar-SA"/>
        </w:rPr>
      </w:pPr>
    </w:p>
    <w:p>
      <w:pPr>
        <w:rPr>
          <w:rFonts w:hint="eastAsia" w:ascii="仿宋_GB2312" w:hAnsi="仿宋_GB2312" w:eastAsia="仿宋_GB2312" w:cs="仿宋_GB2312"/>
          <w:b/>
          <w:bCs/>
          <w:kern w:val="2"/>
          <w:sz w:val="28"/>
          <w:szCs w:val="28"/>
          <w:lang w:val="en-US" w:bidi="ar-SA"/>
        </w:rPr>
      </w:pPr>
    </w:p>
    <w:p>
      <w:pPr>
        <w:rPr>
          <w:rFonts w:hint="eastAsia" w:ascii="仿宋_GB2312" w:hAnsi="仿宋_GB2312" w:eastAsia="仿宋_GB2312" w:cs="仿宋_GB2312"/>
          <w:b/>
          <w:bCs/>
          <w:kern w:val="2"/>
          <w:sz w:val="28"/>
          <w:szCs w:val="28"/>
          <w:lang w:val="en-US" w:bidi="ar-SA"/>
        </w:rPr>
      </w:pPr>
    </w:p>
    <w:p>
      <w:pPr>
        <w:keepNext/>
        <w:keepLines/>
        <w:autoSpaceDE/>
        <w:autoSpaceDN/>
        <w:jc w:val="center"/>
        <w:rPr>
          <w:rFonts w:hint="eastAsia" w:ascii="微软雅黑" w:hAnsi="微软雅黑" w:eastAsia="微软雅黑" w:cs="微软雅黑"/>
          <w:sz w:val="52"/>
          <w:szCs w:val="52"/>
        </w:rPr>
      </w:pPr>
      <w:r>
        <w:rPr>
          <w:rFonts w:hint="eastAsia" w:ascii="微软雅黑" w:hAnsi="微软雅黑" w:eastAsia="微软雅黑" w:cs="微软雅黑"/>
          <w:b/>
          <w:bCs/>
          <w:kern w:val="2"/>
          <w:sz w:val="52"/>
          <w:szCs w:val="52"/>
          <w:lang w:val="en-US" w:bidi="ar-SA"/>
        </w:rPr>
        <w:t>2025年5月</w:t>
      </w:r>
    </w:p>
    <w:p>
      <w:pPr>
        <w:autoSpaceDE/>
        <w:autoSpaceDN/>
        <w:spacing w:after="240" w:afterLines="100"/>
        <w:jc w:val="center"/>
        <w:rPr>
          <w:rFonts w:hint="eastAsia" w:ascii="黑体" w:hAnsi="黑体" w:eastAsia="黑体" w:cs="黑体"/>
          <w:kern w:val="2"/>
          <w:sz w:val="84"/>
          <w:szCs w:val="84"/>
          <w:lang w:val="en-US" w:bidi="ar-SA"/>
        </w:rPr>
      </w:pPr>
      <w:r>
        <w:rPr>
          <w:rFonts w:hint="eastAsia" w:ascii="黑体" w:hAnsi="黑体" w:eastAsia="黑体" w:cs="黑体"/>
          <w:kern w:val="2"/>
          <w:sz w:val="84"/>
          <w:szCs w:val="84"/>
          <w:lang w:val="en-US" w:bidi="ar-SA"/>
        </w:rPr>
        <w:br w:type="page"/>
      </w:r>
      <w:r>
        <w:rPr>
          <w:rFonts w:hint="eastAsia" w:ascii="黑体" w:hAnsi="黑体" w:eastAsia="黑体" w:cs="黑体"/>
          <w:kern w:val="2"/>
          <w:sz w:val="84"/>
          <w:szCs w:val="84"/>
          <w:lang w:val="en-US" w:bidi="ar-SA"/>
        </w:rPr>
        <w:t>目  录</w:t>
      </w:r>
    </w:p>
    <w:p>
      <w:pPr>
        <w:pStyle w:val="9"/>
        <w:tabs>
          <w:tab w:val="right" w:leader="dot" w:pos="9076"/>
        </w:tabs>
        <w:rPr>
          <w:rFonts w:hint="eastAsia"/>
          <w:b/>
          <w:bCs/>
          <w:sz w:val="44"/>
          <w:szCs w:val="44"/>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TOC \o "1-2" \h \u </w:instrText>
      </w:r>
      <w:r>
        <w:rPr>
          <w:rFonts w:hint="eastAsia" w:ascii="仿宋" w:hAnsi="仿宋" w:eastAsia="仿宋" w:cs="仿宋"/>
          <w:b/>
          <w:sz w:val="32"/>
          <w:szCs w:val="32"/>
        </w:rPr>
        <w:fldChar w:fldCharType="separate"/>
      </w:r>
      <w:r>
        <w:fldChar w:fldCharType="begin"/>
      </w:r>
      <w:r>
        <w:instrText xml:space="preserve"> HYPERLINK \l "_Toc18853" </w:instrText>
      </w:r>
      <w:r>
        <w:fldChar w:fldCharType="separate"/>
      </w:r>
      <w:r>
        <w:rPr>
          <w:rFonts w:hint="eastAsia"/>
          <w:b/>
          <w:bCs/>
          <w:sz w:val="44"/>
          <w:szCs w:val="44"/>
        </w:rPr>
        <w:t>一、专业名称及专业代码</w:t>
      </w:r>
      <w:r>
        <w:rPr>
          <w:rFonts w:hint="eastAsia"/>
          <w:b/>
          <w:bCs/>
          <w:sz w:val="44"/>
          <w:szCs w:val="44"/>
        </w:rPr>
        <w:tab/>
      </w:r>
      <w:r>
        <w:rPr>
          <w:rFonts w:hint="eastAsia"/>
          <w:b/>
          <w:bCs/>
          <w:sz w:val="44"/>
          <w:szCs w:val="44"/>
        </w:rPr>
        <w:fldChar w:fldCharType="begin"/>
      </w:r>
      <w:r>
        <w:rPr>
          <w:rFonts w:hint="eastAsia"/>
          <w:b/>
          <w:bCs/>
          <w:sz w:val="44"/>
          <w:szCs w:val="44"/>
        </w:rPr>
        <w:instrText xml:space="preserve"> PAGEREF _Toc18853 \h </w:instrText>
      </w:r>
      <w:r>
        <w:rPr>
          <w:rFonts w:hint="eastAsia"/>
          <w:b/>
          <w:bCs/>
          <w:sz w:val="44"/>
          <w:szCs w:val="44"/>
        </w:rPr>
        <w:fldChar w:fldCharType="separate"/>
      </w:r>
      <w:r>
        <w:rPr>
          <w:rFonts w:hint="eastAsia"/>
          <w:b/>
          <w:bCs/>
          <w:sz w:val="44"/>
          <w:szCs w:val="44"/>
        </w:rPr>
        <w:t>3</w:t>
      </w:r>
      <w:r>
        <w:rPr>
          <w:rFonts w:hint="eastAsia"/>
          <w:b/>
          <w:bCs/>
          <w:sz w:val="44"/>
          <w:szCs w:val="44"/>
        </w:rPr>
        <w:fldChar w:fldCharType="end"/>
      </w:r>
      <w:r>
        <w:rPr>
          <w:rFonts w:hint="eastAsia"/>
          <w:b/>
          <w:bCs/>
          <w:sz w:val="44"/>
          <w:szCs w:val="44"/>
        </w:rPr>
        <w:fldChar w:fldCharType="end"/>
      </w:r>
    </w:p>
    <w:p>
      <w:pPr>
        <w:pStyle w:val="9"/>
        <w:tabs>
          <w:tab w:val="right" w:leader="dot" w:pos="9076"/>
        </w:tabs>
        <w:rPr>
          <w:rFonts w:hint="eastAsia"/>
          <w:b/>
          <w:bCs/>
          <w:sz w:val="44"/>
          <w:szCs w:val="44"/>
        </w:rPr>
      </w:pPr>
      <w:r>
        <w:fldChar w:fldCharType="begin"/>
      </w:r>
      <w:r>
        <w:instrText xml:space="preserve"> HYPERLINK \l "_Toc2309" </w:instrText>
      </w:r>
      <w:r>
        <w:fldChar w:fldCharType="separate"/>
      </w:r>
      <w:r>
        <w:rPr>
          <w:rFonts w:hint="eastAsia"/>
          <w:b/>
          <w:bCs/>
          <w:sz w:val="44"/>
          <w:szCs w:val="44"/>
        </w:rPr>
        <w:t>二、入学要求</w:t>
      </w:r>
      <w:r>
        <w:rPr>
          <w:rFonts w:hint="eastAsia"/>
          <w:b/>
          <w:bCs/>
          <w:sz w:val="44"/>
          <w:szCs w:val="44"/>
        </w:rPr>
        <w:tab/>
      </w:r>
      <w:r>
        <w:rPr>
          <w:rFonts w:hint="eastAsia"/>
          <w:b/>
          <w:bCs/>
          <w:sz w:val="44"/>
          <w:szCs w:val="44"/>
        </w:rPr>
        <w:fldChar w:fldCharType="begin"/>
      </w:r>
      <w:r>
        <w:rPr>
          <w:rFonts w:hint="eastAsia"/>
          <w:b/>
          <w:bCs/>
          <w:sz w:val="44"/>
          <w:szCs w:val="44"/>
        </w:rPr>
        <w:instrText xml:space="preserve"> PAGEREF _Toc2309 \h </w:instrText>
      </w:r>
      <w:r>
        <w:rPr>
          <w:rFonts w:hint="eastAsia"/>
          <w:b/>
          <w:bCs/>
          <w:sz w:val="44"/>
          <w:szCs w:val="44"/>
        </w:rPr>
        <w:fldChar w:fldCharType="separate"/>
      </w:r>
      <w:r>
        <w:rPr>
          <w:rFonts w:hint="eastAsia"/>
          <w:b/>
          <w:bCs/>
          <w:sz w:val="44"/>
          <w:szCs w:val="44"/>
        </w:rPr>
        <w:t>3</w:t>
      </w:r>
      <w:r>
        <w:rPr>
          <w:rFonts w:hint="eastAsia"/>
          <w:b/>
          <w:bCs/>
          <w:sz w:val="44"/>
          <w:szCs w:val="44"/>
        </w:rPr>
        <w:fldChar w:fldCharType="end"/>
      </w:r>
      <w:r>
        <w:rPr>
          <w:rFonts w:hint="eastAsia"/>
          <w:b/>
          <w:bCs/>
          <w:sz w:val="44"/>
          <w:szCs w:val="44"/>
        </w:rPr>
        <w:fldChar w:fldCharType="end"/>
      </w:r>
    </w:p>
    <w:p>
      <w:pPr>
        <w:pStyle w:val="9"/>
        <w:tabs>
          <w:tab w:val="right" w:leader="dot" w:pos="9076"/>
        </w:tabs>
        <w:rPr>
          <w:rFonts w:hint="eastAsia"/>
          <w:b/>
          <w:bCs/>
          <w:sz w:val="44"/>
          <w:szCs w:val="44"/>
        </w:rPr>
      </w:pPr>
      <w:r>
        <w:fldChar w:fldCharType="begin"/>
      </w:r>
      <w:r>
        <w:instrText xml:space="preserve"> HYPERLINK \l "_Toc22657" </w:instrText>
      </w:r>
      <w:r>
        <w:fldChar w:fldCharType="separate"/>
      </w:r>
      <w:r>
        <w:rPr>
          <w:rFonts w:hint="eastAsia"/>
          <w:b/>
          <w:bCs/>
          <w:sz w:val="44"/>
          <w:szCs w:val="44"/>
        </w:rPr>
        <w:t>三、修业年限</w:t>
      </w:r>
      <w:r>
        <w:rPr>
          <w:rFonts w:hint="eastAsia"/>
          <w:b/>
          <w:bCs/>
          <w:sz w:val="44"/>
          <w:szCs w:val="44"/>
        </w:rPr>
        <w:tab/>
      </w:r>
      <w:r>
        <w:rPr>
          <w:rFonts w:hint="eastAsia"/>
          <w:b/>
          <w:bCs/>
          <w:sz w:val="44"/>
          <w:szCs w:val="44"/>
        </w:rPr>
        <w:fldChar w:fldCharType="begin"/>
      </w:r>
      <w:r>
        <w:rPr>
          <w:rFonts w:hint="eastAsia"/>
          <w:b/>
          <w:bCs/>
          <w:sz w:val="44"/>
          <w:szCs w:val="44"/>
        </w:rPr>
        <w:instrText xml:space="preserve"> PAGEREF _Toc22657 \h </w:instrText>
      </w:r>
      <w:r>
        <w:rPr>
          <w:rFonts w:hint="eastAsia"/>
          <w:b/>
          <w:bCs/>
          <w:sz w:val="44"/>
          <w:szCs w:val="44"/>
        </w:rPr>
        <w:fldChar w:fldCharType="separate"/>
      </w:r>
      <w:r>
        <w:rPr>
          <w:rFonts w:hint="eastAsia"/>
          <w:b/>
          <w:bCs/>
          <w:sz w:val="44"/>
          <w:szCs w:val="44"/>
        </w:rPr>
        <w:t>3</w:t>
      </w:r>
      <w:r>
        <w:rPr>
          <w:rFonts w:hint="eastAsia"/>
          <w:b/>
          <w:bCs/>
          <w:sz w:val="44"/>
          <w:szCs w:val="44"/>
        </w:rPr>
        <w:fldChar w:fldCharType="end"/>
      </w:r>
      <w:r>
        <w:rPr>
          <w:rFonts w:hint="eastAsia"/>
          <w:b/>
          <w:bCs/>
          <w:sz w:val="44"/>
          <w:szCs w:val="44"/>
        </w:rPr>
        <w:fldChar w:fldCharType="end"/>
      </w:r>
    </w:p>
    <w:p>
      <w:pPr>
        <w:pStyle w:val="9"/>
        <w:tabs>
          <w:tab w:val="right" w:leader="dot" w:pos="9076"/>
        </w:tabs>
        <w:rPr>
          <w:rFonts w:hint="eastAsia"/>
          <w:b/>
          <w:bCs/>
          <w:sz w:val="44"/>
          <w:szCs w:val="44"/>
        </w:rPr>
      </w:pPr>
      <w:r>
        <w:fldChar w:fldCharType="begin"/>
      </w:r>
      <w:r>
        <w:instrText xml:space="preserve"> HYPERLINK \l "_Toc4583" </w:instrText>
      </w:r>
      <w:r>
        <w:fldChar w:fldCharType="separate"/>
      </w:r>
      <w:r>
        <w:rPr>
          <w:rFonts w:hint="eastAsia"/>
          <w:b/>
          <w:bCs/>
          <w:sz w:val="44"/>
          <w:szCs w:val="44"/>
          <w:lang w:val="en-US"/>
        </w:rPr>
        <w:t>四、职业面向</w:t>
      </w:r>
      <w:r>
        <w:rPr>
          <w:rFonts w:hint="eastAsia"/>
          <w:b/>
          <w:bCs/>
          <w:sz w:val="44"/>
          <w:szCs w:val="44"/>
        </w:rPr>
        <w:tab/>
      </w:r>
      <w:r>
        <w:rPr>
          <w:rFonts w:hint="eastAsia"/>
          <w:b/>
          <w:bCs/>
          <w:sz w:val="44"/>
          <w:szCs w:val="44"/>
        </w:rPr>
        <w:fldChar w:fldCharType="begin"/>
      </w:r>
      <w:r>
        <w:rPr>
          <w:rFonts w:hint="eastAsia"/>
          <w:b/>
          <w:bCs/>
          <w:sz w:val="44"/>
          <w:szCs w:val="44"/>
        </w:rPr>
        <w:instrText xml:space="preserve"> PAGEREF _Toc4583 \h </w:instrText>
      </w:r>
      <w:r>
        <w:rPr>
          <w:rFonts w:hint="eastAsia"/>
          <w:b/>
          <w:bCs/>
          <w:sz w:val="44"/>
          <w:szCs w:val="44"/>
        </w:rPr>
        <w:fldChar w:fldCharType="separate"/>
      </w:r>
      <w:r>
        <w:rPr>
          <w:rFonts w:hint="eastAsia"/>
          <w:b/>
          <w:bCs/>
          <w:sz w:val="44"/>
          <w:szCs w:val="44"/>
        </w:rPr>
        <w:t>3</w:t>
      </w:r>
      <w:r>
        <w:rPr>
          <w:rFonts w:hint="eastAsia"/>
          <w:b/>
          <w:bCs/>
          <w:sz w:val="44"/>
          <w:szCs w:val="44"/>
        </w:rPr>
        <w:fldChar w:fldCharType="end"/>
      </w:r>
      <w:r>
        <w:rPr>
          <w:rFonts w:hint="eastAsia"/>
          <w:b/>
          <w:bCs/>
          <w:sz w:val="44"/>
          <w:szCs w:val="44"/>
        </w:rPr>
        <w:fldChar w:fldCharType="end"/>
      </w:r>
    </w:p>
    <w:p>
      <w:pPr>
        <w:pStyle w:val="9"/>
        <w:tabs>
          <w:tab w:val="right" w:leader="dot" w:pos="9076"/>
        </w:tabs>
        <w:rPr>
          <w:rFonts w:hint="eastAsia"/>
          <w:b/>
          <w:bCs/>
          <w:sz w:val="44"/>
          <w:szCs w:val="44"/>
        </w:rPr>
      </w:pPr>
      <w:r>
        <w:fldChar w:fldCharType="begin"/>
      </w:r>
      <w:r>
        <w:instrText xml:space="preserve"> HYPERLINK \l "_Toc15382" </w:instrText>
      </w:r>
      <w:r>
        <w:fldChar w:fldCharType="separate"/>
      </w:r>
      <w:r>
        <w:rPr>
          <w:rFonts w:hint="eastAsia"/>
          <w:b/>
          <w:bCs/>
          <w:sz w:val="44"/>
          <w:szCs w:val="44"/>
          <w:lang w:val="en-US"/>
        </w:rPr>
        <w:t>五、培养目标与培养规格</w:t>
      </w:r>
      <w:r>
        <w:rPr>
          <w:rFonts w:hint="eastAsia"/>
          <w:b/>
          <w:bCs/>
          <w:sz w:val="44"/>
          <w:szCs w:val="44"/>
        </w:rPr>
        <w:tab/>
      </w:r>
      <w:r>
        <w:rPr>
          <w:rFonts w:hint="eastAsia"/>
          <w:b/>
          <w:bCs/>
          <w:sz w:val="44"/>
          <w:szCs w:val="44"/>
        </w:rPr>
        <w:fldChar w:fldCharType="begin"/>
      </w:r>
      <w:r>
        <w:rPr>
          <w:rFonts w:hint="eastAsia"/>
          <w:b/>
          <w:bCs/>
          <w:sz w:val="44"/>
          <w:szCs w:val="44"/>
        </w:rPr>
        <w:instrText xml:space="preserve"> PAGEREF _Toc15382 \h </w:instrText>
      </w:r>
      <w:r>
        <w:rPr>
          <w:rFonts w:hint="eastAsia"/>
          <w:b/>
          <w:bCs/>
          <w:sz w:val="44"/>
          <w:szCs w:val="44"/>
        </w:rPr>
        <w:fldChar w:fldCharType="separate"/>
      </w:r>
      <w:r>
        <w:rPr>
          <w:rFonts w:hint="eastAsia"/>
          <w:b/>
          <w:bCs/>
          <w:sz w:val="44"/>
          <w:szCs w:val="44"/>
        </w:rPr>
        <w:t>3</w:t>
      </w:r>
      <w:r>
        <w:rPr>
          <w:rFonts w:hint="eastAsia"/>
          <w:b/>
          <w:bCs/>
          <w:sz w:val="44"/>
          <w:szCs w:val="44"/>
        </w:rPr>
        <w:fldChar w:fldCharType="end"/>
      </w:r>
      <w:r>
        <w:rPr>
          <w:rFonts w:hint="eastAsia"/>
          <w:b/>
          <w:bCs/>
          <w:sz w:val="44"/>
          <w:szCs w:val="44"/>
        </w:rPr>
        <w:fldChar w:fldCharType="end"/>
      </w:r>
    </w:p>
    <w:p>
      <w:pPr>
        <w:pStyle w:val="10"/>
        <w:tabs>
          <w:tab w:val="right" w:leader="dot" w:pos="9076"/>
        </w:tabs>
        <w:ind w:left="440"/>
        <w:rPr>
          <w:rFonts w:hint="eastAsia"/>
          <w:b/>
          <w:bCs/>
          <w:sz w:val="36"/>
          <w:szCs w:val="36"/>
        </w:rPr>
      </w:pPr>
      <w:r>
        <w:fldChar w:fldCharType="begin"/>
      </w:r>
      <w:r>
        <w:instrText xml:space="preserve"> HYPERLINK \l "_Toc4249" </w:instrText>
      </w:r>
      <w:r>
        <w:fldChar w:fldCharType="separate"/>
      </w:r>
      <w:r>
        <w:rPr>
          <w:rFonts w:hint="eastAsia"/>
          <w:b/>
          <w:bCs/>
          <w:sz w:val="36"/>
          <w:szCs w:val="36"/>
          <w:lang w:val="en-US"/>
        </w:rPr>
        <w:t>（一）培养目标</w:t>
      </w:r>
      <w:r>
        <w:rPr>
          <w:rFonts w:hint="eastAsia"/>
          <w:b/>
          <w:bCs/>
          <w:sz w:val="36"/>
          <w:szCs w:val="36"/>
        </w:rPr>
        <w:tab/>
      </w:r>
      <w:r>
        <w:rPr>
          <w:rFonts w:hint="eastAsia"/>
          <w:b/>
          <w:bCs/>
          <w:sz w:val="36"/>
          <w:szCs w:val="36"/>
        </w:rPr>
        <w:fldChar w:fldCharType="begin"/>
      </w:r>
      <w:r>
        <w:rPr>
          <w:rFonts w:hint="eastAsia"/>
          <w:b/>
          <w:bCs/>
          <w:sz w:val="36"/>
          <w:szCs w:val="36"/>
        </w:rPr>
        <w:instrText xml:space="preserve"> PAGEREF _Toc4249 \h </w:instrText>
      </w:r>
      <w:r>
        <w:rPr>
          <w:rFonts w:hint="eastAsia"/>
          <w:b/>
          <w:bCs/>
          <w:sz w:val="36"/>
          <w:szCs w:val="36"/>
        </w:rPr>
        <w:fldChar w:fldCharType="separate"/>
      </w:r>
      <w:r>
        <w:rPr>
          <w:rFonts w:hint="eastAsia"/>
          <w:b/>
          <w:bCs/>
          <w:sz w:val="36"/>
          <w:szCs w:val="36"/>
        </w:rPr>
        <w:t>3</w:t>
      </w:r>
      <w:r>
        <w:rPr>
          <w:rFonts w:hint="eastAsia"/>
          <w:b/>
          <w:bCs/>
          <w:sz w:val="36"/>
          <w:szCs w:val="36"/>
        </w:rPr>
        <w:fldChar w:fldCharType="end"/>
      </w:r>
      <w:r>
        <w:rPr>
          <w:rFonts w:hint="eastAsia"/>
          <w:b/>
          <w:bCs/>
          <w:sz w:val="36"/>
          <w:szCs w:val="36"/>
        </w:rPr>
        <w:fldChar w:fldCharType="end"/>
      </w:r>
    </w:p>
    <w:p>
      <w:pPr>
        <w:pStyle w:val="10"/>
        <w:tabs>
          <w:tab w:val="right" w:leader="dot" w:pos="9076"/>
        </w:tabs>
        <w:ind w:left="440"/>
        <w:rPr>
          <w:rFonts w:hint="eastAsia"/>
          <w:b/>
          <w:bCs/>
          <w:sz w:val="36"/>
          <w:szCs w:val="36"/>
        </w:rPr>
      </w:pPr>
      <w:r>
        <w:fldChar w:fldCharType="begin"/>
      </w:r>
      <w:r>
        <w:instrText xml:space="preserve"> HYPERLINK \l "_Toc22348" </w:instrText>
      </w:r>
      <w:r>
        <w:fldChar w:fldCharType="separate"/>
      </w:r>
      <w:r>
        <w:rPr>
          <w:rFonts w:hint="eastAsia"/>
          <w:b/>
          <w:bCs/>
          <w:sz w:val="36"/>
          <w:szCs w:val="36"/>
          <w:lang w:val="en-US"/>
        </w:rPr>
        <w:t>（二）培养规格</w:t>
      </w:r>
      <w:r>
        <w:rPr>
          <w:rFonts w:hint="eastAsia"/>
          <w:b/>
          <w:bCs/>
          <w:sz w:val="36"/>
          <w:szCs w:val="36"/>
        </w:rPr>
        <w:tab/>
      </w:r>
      <w:r>
        <w:rPr>
          <w:rFonts w:hint="eastAsia"/>
          <w:b/>
          <w:bCs/>
          <w:sz w:val="36"/>
          <w:szCs w:val="36"/>
        </w:rPr>
        <w:fldChar w:fldCharType="begin"/>
      </w:r>
      <w:r>
        <w:rPr>
          <w:rFonts w:hint="eastAsia"/>
          <w:b/>
          <w:bCs/>
          <w:sz w:val="36"/>
          <w:szCs w:val="36"/>
        </w:rPr>
        <w:instrText xml:space="preserve"> PAGEREF _Toc22348 \h </w:instrText>
      </w:r>
      <w:r>
        <w:rPr>
          <w:rFonts w:hint="eastAsia"/>
          <w:b/>
          <w:bCs/>
          <w:sz w:val="36"/>
          <w:szCs w:val="36"/>
        </w:rPr>
        <w:fldChar w:fldCharType="separate"/>
      </w:r>
      <w:r>
        <w:rPr>
          <w:rFonts w:hint="eastAsia"/>
          <w:b/>
          <w:bCs/>
          <w:sz w:val="36"/>
          <w:szCs w:val="36"/>
        </w:rPr>
        <w:t>3</w:t>
      </w:r>
      <w:r>
        <w:rPr>
          <w:rFonts w:hint="eastAsia"/>
          <w:b/>
          <w:bCs/>
          <w:sz w:val="36"/>
          <w:szCs w:val="36"/>
        </w:rPr>
        <w:fldChar w:fldCharType="end"/>
      </w:r>
      <w:r>
        <w:rPr>
          <w:rFonts w:hint="eastAsia"/>
          <w:b/>
          <w:bCs/>
          <w:sz w:val="36"/>
          <w:szCs w:val="36"/>
        </w:rPr>
        <w:fldChar w:fldCharType="end"/>
      </w:r>
    </w:p>
    <w:p>
      <w:pPr>
        <w:pStyle w:val="9"/>
        <w:tabs>
          <w:tab w:val="right" w:leader="dot" w:pos="9076"/>
        </w:tabs>
        <w:rPr>
          <w:rFonts w:hint="eastAsia"/>
          <w:b/>
          <w:bCs/>
          <w:sz w:val="44"/>
          <w:szCs w:val="44"/>
        </w:rPr>
      </w:pPr>
      <w:r>
        <w:fldChar w:fldCharType="begin"/>
      </w:r>
      <w:r>
        <w:instrText xml:space="preserve"> HYPERLINK \l "_Toc15913" </w:instrText>
      </w:r>
      <w:r>
        <w:fldChar w:fldCharType="separate"/>
      </w:r>
      <w:r>
        <w:rPr>
          <w:rFonts w:hint="eastAsia"/>
          <w:b/>
          <w:bCs/>
          <w:sz w:val="44"/>
          <w:szCs w:val="44"/>
          <w:lang w:val="en-US"/>
        </w:rPr>
        <w:t>六、课程设置及要求</w:t>
      </w:r>
      <w:r>
        <w:rPr>
          <w:rFonts w:hint="eastAsia"/>
          <w:b/>
          <w:bCs/>
          <w:sz w:val="44"/>
          <w:szCs w:val="44"/>
        </w:rPr>
        <w:tab/>
      </w:r>
      <w:r>
        <w:rPr>
          <w:rFonts w:hint="eastAsia"/>
          <w:b/>
          <w:bCs/>
          <w:sz w:val="44"/>
          <w:szCs w:val="44"/>
        </w:rPr>
        <w:fldChar w:fldCharType="begin"/>
      </w:r>
      <w:r>
        <w:rPr>
          <w:rFonts w:hint="eastAsia"/>
          <w:b/>
          <w:bCs/>
          <w:sz w:val="44"/>
          <w:szCs w:val="44"/>
        </w:rPr>
        <w:instrText xml:space="preserve"> PAGEREF _Toc15913 \h </w:instrText>
      </w:r>
      <w:r>
        <w:rPr>
          <w:rFonts w:hint="eastAsia"/>
          <w:b/>
          <w:bCs/>
          <w:sz w:val="44"/>
          <w:szCs w:val="44"/>
        </w:rPr>
        <w:fldChar w:fldCharType="separate"/>
      </w:r>
      <w:r>
        <w:rPr>
          <w:rFonts w:hint="eastAsia"/>
          <w:b/>
          <w:bCs/>
          <w:sz w:val="44"/>
          <w:szCs w:val="44"/>
        </w:rPr>
        <w:t>4</w:t>
      </w:r>
      <w:r>
        <w:rPr>
          <w:rFonts w:hint="eastAsia"/>
          <w:b/>
          <w:bCs/>
          <w:sz w:val="44"/>
          <w:szCs w:val="44"/>
        </w:rPr>
        <w:fldChar w:fldCharType="end"/>
      </w:r>
      <w:r>
        <w:rPr>
          <w:rFonts w:hint="eastAsia"/>
          <w:b/>
          <w:bCs/>
          <w:sz w:val="44"/>
          <w:szCs w:val="44"/>
        </w:rPr>
        <w:fldChar w:fldCharType="end"/>
      </w:r>
    </w:p>
    <w:p>
      <w:pPr>
        <w:pStyle w:val="10"/>
        <w:tabs>
          <w:tab w:val="right" w:leader="dot" w:pos="9076"/>
        </w:tabs>
        <w:ind w:left="440"/>
        <w:rPr>
          <w:rFonts w:hint="eastAsia"/>
          <w:b/>
          <w:bCs/>
          <w:sz w:val="36"/>
          <w:szCs w:val="36"/>
        </w:rPr>
      </w:pPr>
      <w:r>
        <w:fldChar w:fldCharType="begin"/>
      </w:r>
      <w:r>
        <w:instrText xml:space="preserve"> HYPERLINK \l "_Toc418" </w:instrText>
      </w:r>
      <w:r>
        <w:fldChar w:fldCharType="separate"/>
      </w:r>
      <w:r>
        <w:rPr>
          <w:rFonts w:hint="eastAsia"/>
          <w:b/>
          <w:bCs/>
          <w:sz w:val="36"/>
          <w:szCs w:val="36"/>
          <w:lang w:val="en-US"/>
        </w:rPr>
        <w:t>（一）公共基础课程</w:t>
      </w:r>
      <w:r>
        <w:rPr>
          <w:rFonts w:hint="eastAsia"/>
          <w:b/>
          <w:bCs/>
          <w:sz w:val="36"/>
          <w:szCs w:val="36"/>
        </w:rPr>
        <w:tab/>
      </w:r>
      <w:r>
        <w:rPr>
          <w:rFonts w:hint="eastAsia"/>
          <w:b/>
          <w:bCs/>
          <w:sz w:val="36"/>
          <w:szCs w:val="36"/>
        </w:rPr>
        <w:fldChar w:fldCharType="begin"/>
      </w:r>
      <w:r>
        <w:rPr>
          <w:rFonts w:hint="eastAsia"/>
          <w:b/>
          <w:bCs/>
          <w:sz w:val="36"/>
          <w:szCs w:val="36"/>
        </w:rPr>
        <w:instrText xml:space="preserve"> PAGEREF _Toc418 \h </w:instrText>
      </w:r>
      <w:r>
        <w:rPr>
          <w:rFonts w:hint="eastAsia"/>
          <w:b/>
          <w:bCs/>
          <w:sz w:val="36"/>
          <w:szCs w:val="36"/>
        </w:rPr>
        <w:fldChar w:fldCharType="separate"/>
      </w:r>
      <w:r>
        <w:rPr>
          <w:rFonts w:hint="eastAsia"/>
          <w:b/>
          <w:bCs/>
          <w:sz w:val="36"/>
          <w:szCs w:val="36"/>
        </w:rPr>
        <w:t>5</w:t>
      </w:r>
      <w:r>
        <w:rPr>
          <w:rFonts w:hint="eastAsia"/>
          <w:b/>
          <w:bCs/>
          <w:sz w:val="36"/>
          <w:szCs w:val="36"/>
        </w:rPr>
        <w:fldChar w:fldCharType="end"/>
      </w:r>
      <w:r>
        <w:rPr>
          <w:rFonts w:hint="eastAsia"/>
          <w:b/>
          <w:bCs/>
          <w:sz w:val="36"/>
          <w:szCs w:val="36"/>
        </w:rPr>
        <w:fldChar w:fldCharType="end"/>
      </w:r>
    </w:p>
    <w:p>
      <w:pPr>
        <w:pStyle w:val="10"/>
        <w:tabs>
          <w:tab w:val="right" w:leader="dot" w:pos="9076"/>
        </w:tabs>
        <w:ind w:left="440"/>
        <w:rPr>
          <w:rFonts w:hint="eastAsia"/>
          <w:b/>
          <w:bCs/>
          <w:sz w:val="36"/>
          <w:szCs w:val="36"/>
        </w:rPr>
      </w:pPr>
      <w:r>
        <w:fldChar w:fldCharType="begin"/>
      </w:r>
      <w:r>
        <w:instrText xml:space="preserve"> HYPERLINK \l "_Toc5176" </w:instrText>
      </w:r>
      <w:r>
        <w:fldChar w:fldCharType="separate"/>
      </w:r>
      <w:r>
        <w:rPr>
          <w:rFonts w:hint="eastAsia"/>
          <w:b/>
          <w:bCs/>
          <w:sz w:val="36"/>
          <w:szCs w:val="36"/>
          <w:lang w:val="en-US"/>
        </w:rPr>
        <w:t>（二）专业（技能）课程</w:t>
      </w:r>
      <w:r>
        <w:rPr>
          <w:rFonts w:hint="eastAsia"/>
          <w:b/>
          <w:bCs/>
          <w:sz w:val="36"/>
          <w:szCs w:val="36"/>
        </w:rPr>
        <w:tab/>
      </w:r>
      <w:r>
        <w:rPr>
          <w:rFonts w:hint="eastAsia"/>
          <w:b/>
          <w:bCs/>
          <w:sz w:val="36"/>
          <w:szCs w:val="36"/>
        </w:rPr>
        <w:fldChar w:fldCharType="begin"/>
      </w:r>
      <w:r>
        <w:rPr>
          <w:rFonts w:hint="eastAsia"/>
          <w:b/>
          <w:bCs/>
          <w:sz w:val="36"/>
          <w:szCs w:val="36"/>
        </w:rPr>
        <w:instrText xml:space="preserve"> PAGEREF _Toc5176 \h </w:instrText>
      </w:r>
      <w:r>
        <w:rPr>
          <w:rFonts w:hint="eastAsia"/>
          <w:b/>
          <w:bCs/>
          <w:sz w:val="36"/>
          <w:szCs w:val="36"/>
        </w:rPr>
        <w:fldChar w:fldCharType="separate"/>
      </w:r>
      <w:r>
        <w:rPr>
          <w:rFonts w:hint="eastAsia"/>
          <w:b/>
          <w:bCs/>
          <w:sz w:val="36"/>
          <w:szCs w:val="36"/>
        </w:rPr>
        <w:t>8</w:t>
      </w:r>
      <w:r>
        <w:rPr>
          <w:rFonts w:hint="eastAsia"/>
          <w:b/>
          <w:bCs/>
          <w:sz w:val="36"/>
          <w:szCs w:val="36"/>
        </w:rPr>
        <w:fldChar w:fldCharType="end"/>
      </w:r>
      <w:r>
        <w:rPr>
          <w:rFonts w:hint="eastAsia"/>
          <w:b/>
          <w:bCs/>
          <w:sz w:val="36"/>
          <w:szCs w:val="36"/>
        </w:rPr>
        <w:fldChar w:fldCharType="end"/>
      </w:r>
    </w:p>
    <w:p>
      <w:pPr>
        <w:pStyle w:val="9"/>
        <w:tabs>
          <w:tab w:val="right" w:leader="dot" w:pos="9076"/>
        </w:tabs>
        <w:rPr>
          <w:rFonts w:hint="eastAsia"/>
          <w:b/>
          <w:bCs/>
          <w:sz w:val="44"/>
          <w:szCs w:val="44"/>
        </w:rPr>
      </w:pPr>
      <w:r>
        <w:fldChar w:fldCharType="begin"/>
      </w:r>
      <w:r>
        <w:instrText xml:space="preserve"> HYPERLINK \l "_Toc13795" </w:instrText>
      </w:r>
      <w:r>
        <w:fldChar w:fldCharType="separate"/>
      </w:r>
      <w:r>
        <w:rPr>
          <w:rFonts w:hint="eastAsia"/>
          <w:b/>
          <w:bCs/>
          <w:sz w:val="44"/>
          <w:szCs w:val="44"/>
          <w:lang w:val="en-US"/>
        </w:rPr>
        <w:t>七、教学进程总体安排</w:t>
      </w:r>
      <w:r>
        <w:rPr>
          <w:rFonts w:hint="eastAsia"/>
          <w:b/>
          <w:bCs/>
          <w:sz w:val="44"/>
          <w:szCs w:val="44"/>
        </w:rPr>
        <w:tab/>
      </w:r>
      <w:r>
        <w:rPr>
          <w:rFonts w:hint="eastAsia"/>
          <w:b/>
          <w:bCs/>
          <w:sz w:val="44"/>
          <w:szCs w:val="44"/>
        </w:rPr>
        <w:fldChar w:fldCharType="begin"/>
      </w:r>
      <w:r>
        <w:rPr>
          <w:rFonts w:hint="eastAsia"/>
          <w:b/>
          <w:bCs/>
          <w:sz w:val="44"/>
          <w:szCs w:val="44"/>
        </w:rPr>
        <w:instrText xml:space="preserve"> PAGEREF _Toc13795 \h </w:instrText>
      </w:r>
      <w:r>
        <w:rPr>
          <w:rFonts w:hint="eastAsia"/>
          <w:b/>
          <w:bCs/>
          <w:sz w:val="44"/>
          <w:szCs w:val="44"/>
        </w:rPr>
        <w:fldChar w:fldCharType="separate"/>
      </w:r>
      <w:r>
        <w:rPr>
          <w:rFonts w:hint="eastAsia"/>
          <w:b/>
          <w:bCs/>
          <w:sz w:val="44"/>
          <w:szCs w:val="44"/>
        </w:rPr>
        <w:t>12</w:t>
      </w:r>
      <w:r>
        <w:rPr>
          <w:rFonts w:hint="eastAsia"/>
          <w:b/>
          <w:bCs/>
          <w:sz w:val="44"/>
          <w:szCs w:val="44"/>
        </w:rPr>
        <w:fldChar w:fldCharType="end"/>
      </w:r>
      <w:r>
        <w:rPr>
          <w:rFonts w:hint="eastAsia"/>
          <w:b/>
          <w:bCs/>
          <w:sz w:val="44"/>
          <w:szCs w:val="44"/>
        </w:rPr>
        <w:fldChar w:fldCharType="end"/>
      </w:r>
    </w:p>
    <w:p>
      <w:pPr>
        <w:pStyle w:val="10"/>
        <w:tabs>
          <w:tab w:val="right" w:leader="dot" w:pos="9076"/>
        </w:tabs>
        <w:ind w:left="440"/>
        <w:rPr>
          <w:rFonts w:hint="eastAsia"/>
          <w:b/>
          <w:bCs/>
          <w:sz w:val="36"/>
          <w:szCs w:val="36"/>
        </w:rPr>
      </w:pPr>
      <w:r>
        <w:fldChar w:fldCharType="begin"/>
      </w:r>
      <w:r>
        <w:instrText xml:space="preserve"> HYPERLINK \l "_Toc13135" </w:instrText>
      </w:r>
      <w:r>
        <w:fldChar w:fldCharType="separate"/>
      </w:r>
      <w:r>
        <w:rPr>
          <w:rFonts w:hint="eastAsia"/>
          <w:b/>
          <w:bCs/>
          <w:sz w:val="36"/>
          <w:szCs w:val="36"/>
          <w:lang w:val="en-US"/>
        </w:rPr>
        <w:t>（一）基本要求</w:t>
      </w:r>
      <w:r>
        <w:rPr>
          <w:rFonts w:hint="eastAsia"/>
          <w:b/>
          <w:bCs/>
          <w:sz w:val="36"/>
          <w:szCs w:val="36"/>
        </w:rPr>
        <w:tab/>
      </w:r>
      <w:r>
        <w:rPr>
          <w:rFonts w:hint="eastAsia"/>
          <w:b/>
          <w:bCs/>
          <w:sz w:val="36"/>
          <w:szCs w:val="36"/>
        </w:rPr>
        <w:fldChar w:fldCharType="begin"/>
      </w:r>
      <w:r>
        <w:rPr>
          <w:rFonts w:hint="eastAsia"/>
          <w:b/>
          <w:bCs/>
          <w:sz w:val="36"/>
          <w:szCs w:val="36"/>
        </w:rPr>
        <w:instrText xml:space="preserve"> PAGEREF _Toc13135 \h </w:instrText>
      </w:r>
      <w:r>
        <w:rPr>
          <w:rFonts w:hint="eastAsia"/>
          <w:b/>
          <w:bCs/>
          <w:sz w:val="36"/>
          <w:szCs w:val="36"/>
        </w:rPr>
        <w:fldChar w:fldCharType="separate"/>
      </w:r>
      <w:r>
        <w:rPr>
          <w:rFonts w:hint="eastAsia"/>
          <w:b/>
          <w:bCs/>
          <w:sz w:val="36"/>
          <w:szCs w:val="36"/>
        </w:rPr>
        <w:t>13</w:t>
      </w:r>
      <w:r>
        <w:rPr>
          <w:rFonts w:hint="eastAsia"/>
          <w:b/>
          <w:bCs/>
          <w:sz w:val="36"/>
          <w:szCs w:val="36"/>
        </w:rPr>
        <w:fldChar w:fldCharType="end"/>
      </w:r>
      <w:r>
        <w:rPr>
          <w:rFonts w:hint="eastAsia"/>
          <w:b/>
          <w:bCs/>
          <w:sz w:val="36"/>
          <w:szCs w:val="36"/>
        </w:rPr>
        <w:fldChar w:fldCharType="end"/>
      </w:r>
    </w:p>
    <w:p>
      <w:pPr>
        <w:pStyle w:val="10"/>
        <w:tabs>
          <w:tab w:val="right" w:leader="dot" w:pos="9076"/>
        </w:tabs>
        <w:ind w:left="440"/>
        <w:rPr>
          <w:rFonts w:hint="eastAsia"/>
          <w:b/>
          <w:bCs/>
          <w:sz w:val="36"/>
          <w:szCs w:val="36"/>
        </w:rPr>
      </w:pPr>
      <w:r>
        <w:fldChar w:fldCharType="begin"/>
      </w:r>
      <w:r>
        <w:instrText xml:space="preserve"> HYPERLINK \l "_Toc1975" </w:instrText>
      </w:r>
      <w:r>
        <w:fldChar w:fldCharType="separate"/>
      </w:r>
      <w:r>
        <w:rPr>
          <w:rFonts w:hint="eastAsia"/>
          <w:b/>
          <w:bCs/>
          <w:sz w:val="36"/>
          <w:szCs w:val="36"/>
          <w:lang w:val="en-US"/>
        </w:rPr>
        <w:t>（二）教学安排建议</w:t>
      </w:r>
      <w:r>
        <w:rPr>
          <w:rFonts w:hint="eastAsia"/>
          <w:b/>
          <w:bCs/>
          <w:sz w:val="36"/>
          <w:szCs w:val="36"/>
        </w:rPr>
        <w:tab/>
      </w:r>
      <w:r>
        <w:rPr>
          <w:rFonts w:hint="eastAsia"/>
          <w:b/>
          <w:bCs/>
          <w:sz w:val="36"/>
          <w:szCs w:val="36"/>
        </w:rPr>
        <w:fldChar w:fldCharType="begin"/>
      </w:r>
      <w:r>
        <w:rPr>
          <w:rFonts w:hint="eastAsia"/>
          <w:b/>
          <w:bCs/>
          <w:sz w:val="36"/>
          <w:szCs w:val="36"/>
        </w:rPr>
        <w:instrText xml:space="preserve"> PAGEREF _Toc1975 \h </w:instrText>
      </w:r>
      <w:r>
        <w:rPr>
          <w:rFonts w:hint="eastAsia"/>
          <w:b/>
          <w:bCs/>
          <w:sz w:val="36"/>
          <w:szCs w:val="36"/>
        </w:rPr>
        <w:fldChar w:fldCharType="separate"/>
      </w:r>
      <w:r>
        <w:rPr>
          <w:rFonts w:hint="eastAsia"/>
          <w:b/>
          <w:bCs/>
          <w:sz w:val="36"/>
          <w:szCs w:val="36"/>
        </w:rPr>
        <w:t>13</w:t>
      </w:r>
      <w:r>
        <w:rPr>
          <w:rFonts w:hint="eastAsia"/>
          <w:b/>
          <w:bCs/>
          <w:sz w:val="36"/>
          <w:szCs w:val="36"/>
        </w:rPr>
        <w:fldChar w:fldCharType="end"/>
      </w:r>
      <w:r>
        <w:rPr>
          <w:rFonts w:hint="eastAsia"/>
          <w:b/>
          <w:bCs/>
          <w:sz w:val="36"/>
          <w:szCs w:val="36"/>
        </w:rPr>
        <w:fldChar w:fldCharType="end"/>
      </w:r>
    </w:p>
    <w:p>
      <w:pPr>
        <w:pStyle w:val="9"/>
        <w:tabs>
          <w:tab w:val="right" w:leader="dot" w:pos="9076"/>
        </w:tabs>
        <w:rPr>
          <w:rFonts w:hint="eastAsia"/>
          <w:b/>
          <w:bCs/>
          <w:sz w:val="44"/>
          <w:szCs w:val="44"/>
        </w:rPr>
      </w:pPr>
      <w:r>
        <w:fldChar w:fldCharType="begin"/>
      </w:r>
      <w:r>
        <w:instrText xml:space="preserve"> HYPERLINK \l "_Toc2220" </w:instrText>
      </w:r>
      <w:r>
        <w:fldChar w:fldCharType="separate"/>
      </w:r>
      <w:r>
        <w:rPr>
          <w:rFonts w:hint="eastAsia"/>
          <w:b/>
          <w:bCs/>
          <w:sz w:val="44"/>
          <w:szCs w:val="44"/>
          <w:lang w:val="en-US"/>
        </w:rPr>
        <w:t>八、实施保障</w:t>
      </w:r>
      <w:r>
        <w:rPr>
          <w:rFonts w:hint="eastAsia"/>
          <w:b/>
          <w:bCs/>
          <w:sz w:val="44"/>
          <w:szCs w:val="44"/>
        </w:rPr>
        <w:tab/>
      </w:r>
      <w:r>
        <w:rPr>
          <w:rFonts w:hint="eastAsia"/>
          <w:b/>
          <w:bCs/>
          <w:sz w:val="44"/>
          <w:szCs w:val="44"/>
        </w:rPr>
        <w:fldChar w:fldCharType="begin"/>
      </w:r>
      <w:r>
        <w:rPr>
          <w:rFonts w:hint="eastAsia"/>
          <w:b/>
          <w:bCs/>
          <w:sz w:val="44"/>
          <w:szCs w:val="44"/>
        </w:rPr>
        <w:instrText xml:space="preserve"> PAGEREF _Toc2220 \h </w:instrText>
      </w:r>
      <w:r>
        <w:rPr>
          <w:rFonts w:hint="eastAsia"/>
          <w:b/>
          <w:bCs/>
          <w:sz w:val="44"/>
          <w:szCs w:val="44"/>
        </w:rPr>
        <w:fldChar w:fldCharType="separate"/>
      </w:r>
      <w:r>
        <w:rPr>
          <w:rFonts w:hint="eastAsia"/>
          <w:b/>
          <w:bCs/>
          <w:sz w:val="44"/>
          <w:szCs w:val="44"/>
        </w:rPr>
        <w:t>15</w:t>
      </w:r>
      <w:r>
        <w:rPr>
          <w:rFonts w:hint="eastAsia"/>
          <w:b/>
          <w:bCs/>
          <w:sz w:val="44"/>
          <w:szCs w:val="44"/>
        </w:rPr>
        <w:fldChar w:fldCharType="end"/>
      </w:r>
      <w:r>
        <w:rPr>
          <w:rFonts w:hint="eastAsia"/>
          <w:b/>
          <w:bCs/>
          <w:sz w:val="44"/>
          <w:szCs w:val="44"/>
        </w:rPr>
        <w:fldChar w:fldCharType="end"/>
      </w:r>
    </w:p>
    <w:p>
      <w:pPr>
        <w:pStyle w:val="10"/>
        <w:tabs>
          <w:tab w:val="right" w:leader="dot" w:pos="9076"/>
        </w:tabs>
        <w:ind w:left="440"/>
        <w:rPr>
          <w:rFonts w:hint="eastAsia"/>
          <w:b/>
          <w:bCs/>
          <w:sz w:val="36"/>
          <w:szCs w:val="36"/>
        </w:rPr>
      </w:pPr>
      <w:r>
        <w:fldChar w:fldCharType="begin"/>
      </w:r>
      <w:r>
        <w:instrText xml:space="preserve"> HYPERLINK \l "_Toc7857" </w:instrText>
      </w:r>
      <w:r>
        <w:fldChar w:fldCharType="separate"/>
      </w:r>
      <w:r>
        <w:rPr>
          <w:rFonts w:hint="eastAsia"/>
          <w:b/>
          <w:bCs/>
          <w:sz w:val="36"/>
          <w:szCs w:val="36"/>
          <w:lang w:val="en-US"/>
        </w:rPr>
        <w:t>（一）师资队伍</w:t>
      </w:r>
      <w:r>
        <w:rPr>
          <w:rFonts w:hint="eastAsia"/>
          <w:b/>
          <w:bCs/>
          <w:sz w:val="36"/>
          <w:szCs w:val="36"/>
        </w:rPr>
        <w:tab/>
      </w:r>
      <w:r>
        <w:rPr>
          <w:rFonts w:hint="eastAsia"/>
          <w:b/>
          <w:bCs/>
          <w:sz w:val="36"/>
          <w:szCs w:val="36"/>
        </w:rPr>
        <w:fldChar w:fldCharType="begin"/>
      </w:r>
      <w:r>
        <w:rPr>
          <w:rFonts w:hint="eastAsia"/>
          <w:b/>
          <w:bCs/>
          <w:sz w:val="36"/>
          <w:szCs w:val="36"/>
        </w:rPr>
        <w:instrText xml:space="preserve"> PAGEREF _Toc7857 \h </w:instrText>
      </w:r>
      <w:r>
        <w:rPr>
          <w:rFonts w:hint="eastAsia"/>
          <w:b/>
          <w:bCs/>
          <w:sz w:val="36"/>
          <w:szCs w:val="36"/>
        </w:rPr>
        <w:fldChar w:fldCharType="separate"/>
      </w:r>
      <w:r>
        <w:rPr>
          <w:rFonts w:hint="eastAsia"/>
          <w:b/>
          <w:bCs/>
          <w:sz w:val="36"/>
          <w:szCs w:val="36"/>
        </w:rPr>
        <w:t>15</w:t>
      </w:r>
      <w:r>
        <w:rPr>
          <w:rFonts w:hint="eastAsia"/>
          <w:b/>
          <w:bCs/>
          <w:sz w:val="36"/>
          <w:szCs w:val="36"/>
        </w:rPr>
        <w:fldChar w:fldCharType="end"/>
      </w:r>
      <w:r>
        <w:rPr>
          <w:rFonts w:hint="eastAsia"/>
          <w:b/>
          <w:bCs/>
          <w:sz w:val="36"/>
          <w:szCs w:val="36"/>
        </w:rPr>
        <w:fldChar w:fldCharType="end"/>
      </w:r>
    </w:p>
    <w:p>
      <w:pPr>
        <w:pStyle w:val="10"/>
        <w:tabs>
          <w:tab w:val="right" w:leader="dot" w:pos="9076"/>
        </w:tabs>
        <w:ind w:left="440"/>
        <w:rPr>
          <w:rFonts w:hint="eastAsia"/>
          <w:b/>
          <w:bCs/>
          <w:sz w:val="36"/>
          <w:szCs w:val="36"/>
        </w:rPr>
      </w:pPr>
      <w:r>
        <w:fldChar w:fldCharType="begin"/>
      </w:r>
      <w:r>
        <w:instrText xml:space="preserve"> HYPERLINK \l "_Toc6051" </w:instrText>
      </w:r>
      <w:r>
        <w:fldChar w:fldCharType="separate"/>
      </w:r>
      <w:r>
        <w:rPr>
          <w:rFonts w:hint="eastAsia"/>
          <w:b/>
          <w:bCs/>
          <w:sz w:val="36"/>
          <w:szCs w:val="36"/>
          <w:lang w:val="en-US"/>
        </w:rPr>
        <w:t>（二）教学设施</w:t>
      </w:r>
      <w:r>
        <w:rPr>
          <w:rFonts w:hint="eastAsia"/>
          <w:b/>
          <w:bCs/>
          <w:sz w:val="36"/>
          <w:szCs w:val="36"/>
        </w:rPr>
        <w:tab/>
      </w:r>
      <w:r>
        <w:rPr>
          <w:rFonts w:hint="eastAsia"/>
          <w:b/>
          <w:bCs/>
          <w:sz w:val="36"/>
          <w:szCs w:val="36"/>
        </w:rPr>
        <w:fldChar w:fldCharType="begin"/>
      </w:r>
      <w:r>
        <w:rPr>
          <w:rFonts w:hint="eastAsia"/>
          <w:b/>
          <w:bCs/>
          <w:sz w:val="36"/>
          <w:szCs w:val="36"/>
        </w:rPr>
        <w:instrText xml:space="preserve"> PAGEREF _Toc6051 \h </w:instrText>
      </w:r>
      <w:r>
        <w:rPr>
          <w:rFonts w:hint="eastAsia"/>
          <w:b/>
          <w:bCs/>
          <w:sz w:val="36"/>
          <w:szCs w:val="36"/>
        </w:rPr>
        <w:fldChar w:fldCharType="separate"/>
      </w:r>
      <w:r>
        <w:rPr>
          <w:rFonts w:hint="eastAsia"/>
          <w:b/>
          <w:bCs/>
          <w:sz w:val="36"/>
          <w:szCs w:val="36"/>
        </w:rPr>
        <w:t>16</w:t>
      </w:r>
      <w:r>
        <w:rPr>
          <w:rFonts w:hint="eastAsia"/>
          <w:b/>
          <w:bCs/>
          <w:sz w:val="36"/>
          <w:szCs w:val="36"/>
        </w:rPr>
        <w:fldChar w:fldCharType="end"/>
      </w:r>
      <w:r>
        <w:rPr>
          <w:rFonts w:hint="eastAsia"/>
          <w:b/>
          <w:bCs/>
          <w:sz w:val="36"/>
          <w:szCs w:val="36"/>
        </w:rPr>
        <w:fldChar w:fldCharType="end"/>
      </w:r>
    </w:p>
    <w:p>
      <w:pPr>
        <w:pStyle w:val="10"/>
        <w:tabs>
          <w:tab w:val="right" w:leader="dot" w:pos="9076"/>
        </w:tabs>
        <w:ind w:left="440"/>
        <w:rPr>
          <w:rFonts w:hint="eastAsia"/>
          <w:b/>
          <w:bCs/>
          <w:sz w:val="36"/>
          <w:szCs w:val="36"/>
        </w:rPr>
      </w:pPr>
      <w:r>
        <w:fldChar w:fldCharType="begin"/>
      </w:r>
      <w:r>
        <w:instrText xml:space="preserve"> HYPERLINK \l "_Toc10944" </w:instrText>
      </w:r>
      <w:r>
        <w:fldChar w:fldCharType="separate"/>
      </w:r>
      <w:r>
        <w:rPr>
          <w:rFonts w:hint="eastAsia"/>
          <w:b/>
          <w:bCs/>
          <w:sz w:val="36"/>
          <w:szCs w:val="36"/>
          <w:lang w:val="en-US"/>
        </w:rPr>
        <w:t>（三）教学资源</w:t>
      </w:r>
      <w:r>
        <w:rPr>
          <w:rFonts w:hint="eastAsia"/>
          <w:b/>
          <w:bCs/>
          <w:sz w:val="36"/>
          <w:szCs w:val="36"/>
        </w:rPr>
        <w:tab/>
      </w:r>
      <w:r>
        <w:rPr>
          <w:rFonts w:hint="eastAsia"/>
          <w:b/>
          <w:bCs/>
          <w:sz w:val="36"/>
          <w:szCs w:val="36"/>
        </w:rPr>
        <w:fldChar w:fldCharType="begin"/>
      </w:r>
      <w:r>
        <w:rPr>
          <w:rFonts w:hint="eastAsia"/>
          <w:b/>
          <w:bCs/>
          <w:sz w:val="36"/>
          <w:szCs w:val="36"/>
        </w:rPr>
        <w:instrText xml:space="preserve"> PAGEREF _Toc10944 \h </w:instrText>
      </w:r>
      <w:r>
        <w:rPr>
          <w:rFonts w:hint="eastAsia"/>
          <w:b/>
          <w:bCs/>
          <w:sz w:val="36"/>
          <w:szCs w:val="36"/>
        </w:rPr>
        <w:fldChar w:fldCharType="separate"/>
      </w:r>
      <w:r>
        <w:rPr>
          <w:rFonts w:hint="eastAsia"/>
          <w:b/>
          <w:bCs/>
          <w:sz w:val="36"/>
          <w:szCs w:val="36"/>
        </w:rPr>
        <w:t>18</w:t>
      </w:r>
      <w:r>
        <w:rPr>
          <w:rFonts w:hint="eastAsia"/>
          <w:b/>
          <w:bCs/>
          <w:sz w:val="36"/>
          <w:szCs w:val="36"/>
        </w:rPr>
        <w:fldChar w:fldCharType="end"/>
      </w:r>
      <w:r>
        <w:rPr>
          <w:rFonts w:hint="eastAsia"/>
          <w:b/>
          <w:bCs/>
          <w:sz w:val="36"/>
          <w:szCs w:val="36"/>
        </w:rPr>
        <w:fldChar w:fldCharType="end"/>
      </w:r>
    </w:p>
    <w:p>
      <w:pPr>
        <w:pStyle w:val="10"/>
        <w:tabs>
          <w:tab w:val="right" w:leader="dot" w:pos="9076"/>
        </w:tabs>
        <w:ind w:left="440"/>
        <w:rPr>
          <w:rFonts w:hint="eastAsia"/>
          <w:b/>
          <w:bCs/>
          <w:sz w:val="36"/>
          <w:szCs w:val="36"/>
        </w:rPr>
      </w:pPr>
      <w:r>
        <w:fldChar w:fldCharType="begin"/>
      </w:r>
      <w:r>
        <w:instrText xml:space="preserve"> HYPERLINK \l "_Toc10943" </w:instrText>
      </w:r>
      <w:r>
        <w:fldChar w:fldCharType="separate"/>
      </w:r>
      <w:r>
        <w:rPr>
          <w:rFonts w:hint="eastAsia"/>
          <w:b/>
          <w:bCs/>
          <w:sz w:val="36"/>
          <w:szCs w:val="36"/>
          <w:lang w:val="en-US"/>
        </w:rPr>
        <w:t>（四）教学方法</w:t>
      </w:r>
      <w:r>
        <w:rPr>
          <w:rFonts w:hint="eastAsia"/>
          <w:b/>
          <w:bCs/>
          <w:sz w:val="36"/>
          <w:szCs w:val="36"/>
        </w:rPr>
        <w:tab/>
      </w:r>
      <w:r>
        <w:rPr>
          <w:rFonts w:hint="eastAsia"/>
          <w:b/>
          <w:bCs/>
          <w:sz w:val="36"/>
          <w:szCs w:val="36"/>
        </w:rPr>
        <w:fldChar w:fldCharType="begin"/>
      </w:r>
      <w:r>
        <w:rPr>
          <w:rFonts w:hint="eastAsia"/>
          <w:b/>
          <w:bCs/>
          <w:sz w:val="36"/>
          <w:szCs w:val="36"/>
        </w:rPr>
        <w:instrText xml:space="preserve"> PAGEREF _Toc10943 \h </w:instrText>
      </w:r>
      <w:r>
        <w:rPr>
          <w:rFonts w:hint="eastAsia"/>
          <w:b/>
          <w:bCs/>
          <w:sz w:val="36"/>
          <w:szCs w:val="36"/>
        </w:rPr>
        <w:fldChar w:fldCharType="separate"/>
      </w:r>
      <w:r>
        <w:rPr>
          <w:rFonts w:hint="eastAsia"/>
          <w:b/>
          <w:bCs/>
          <w:sz w:val="36"/>
          <w:szCs w:val="36"/>
        </w:rPr>
        <w:t>20</w:t>
      </w:r>
      <w:r>
        <w:rPr>
          <w:rFonts w:hint="eastAsia"/>
          <w:b/>
          <w:bCs/>
          <w:sz w:val="36"/>
          <w:szCs w:val="36"/>
        </w:rPr>
        <w:fldChar w:fldCharType="end"/>
      </w:r>
      <w:r>
        <w:rPr>
          <w:rFonts w:hint="eastAsia"/>
          <w:b/>
          <w:bCs/>
          <w:sz w:val="36"/>
          <w:szCs w:val="36"/>
        </w:rPr>
        <w:fldChar w:fldCharType="end"/>
      </w:r>
    </w:p>
    <w:p>
      <w:pPr>
        <w:pStyle w:val="10"/>
        <w:tabs>
          <w:tab w:val="right" w:leader="dot" w:pos="9076"/>
        </w:tabs>
        <w:ind w:left="440"/>
        <w:rPr>
          <w:rFonts w:hint="eastAsia"/>
          <w:b/>
          <w:bCs/>
          <w:sz w:val="36"/>
          <w:szCs w:val="36"/>
        </w:rPr>
      </w:pPr>
      <w:r>
        <w:fldChar w:fldCharType="begin"/>
      </w:r>
      <w:r>
        <w:instrText xml:space="preserve"> HYPERLINK \l "_Toc9518" </w:instrText>
      </w:r>
      <w:r>
        <w:fldChar w:fldCharType="separate"/>
      </w:r>
      <w:r>
        <w:rPr>
          <w:rFonts w:hint="eastAsia"/>
          <w:b/>
          <w:bCs/>
          <w:sz w:val="36"/>
          <w:szCs w:val="36"/>
          <w:lang w:val="en-US"/>
        </w:rPr>
        <w:t>（五）学习评价</w:t>
      </w:r>
      <w:r>
        <w:rPr>
          <w:rFonts w:hint="eastAsia"/>
          <w:b/>
          <w:bCs/>
          <w:sz w:val="36"/>
          <w:szCs w:val="36"/>
        </w:rPr>
        <w:tab/>
      </w:r>
      <w:r>
        <w:rPr>
          <w:rFonts w:hint="eastAsia"/>
          <w:b/>
          <w:bCs/>
          <w:sz w:val="36"/>
          <w:szCs w:val="36"/>
        </w:rPr>
        <w:fldChar w:fldCharType="begin"/>
      </w:r>
      <w:r>
        <w:rPr>
          <w:rFonts w:hint="eastAsia"/>
          <w:b/>
          <w:bCs/>
          <w:sz w:val="36"/>
          <w:szCs w:val="36"/>
        </w:rPr>
        <w:instrText xml:space="preserve"> PAGEREF _Toc9518 \h </w:instrText>
      </w:r>
      <w:r>
        <w:rPr>
          <w:rFonts w:hint="eastAsia"/>
          <w:b/>
          <w:bCs/>
          <w:sz w:val="36"/>
          <w:szCs w:val="36"/>
        </w:rPr>
        <w:fldChar w:fldCharType="separate"/>
      </w:r>
      <w:r>
        <w:rPr>
          <w:rFonts w:hint="eastAsia"/>
          <w:b/>
          <w:bCs/>
          <w:sz w:val="36"/>
          <w:szCs w:val="36"/>
        </w:rPr>
        <w:t>20</w:t>
      </w:r>
      <w:r>
        <w:rPr>
          <w:rFonts w:hint="eastAsia"/>
          <w:b/>
          <w:bCs/>
          <w:sz w:val="36"/>
          <w:szCs w:val="36"/>
        </w:rPr>
        <w:fldChar w:fldCharType="end"/>
      </w:r>
      <w:r>
        <w:rPr>
          <w:rFonts w:hint="eastAsia"/>
          <w:b/>
          <w:bCs/>
          <w:sz w:val="36"/>
          <w:szCs w:val="36"/>
        </w:rPr>
        <w:fldChar w:fldCharType="end"/>
      </w:r>
    </w:p>
    <w:p>
      <w:pPr>
        <w:pStyle w:val="10"/>
        <w:tabs>
          <w:tab w:val="right" w:leader="dot" w:pos="9076"/>
        </w:tabs>
        <w:ind w:left="440"/>
        <w:rPr>
          <w:rFonts w:hint="eastAsia"/>
          <w:b/>
          <w:bCs/>
          <w:sz w:val="36"/>
          <w:szCs w:val="36"/>
        </w:rPr>
      </w:pPr>
      <w:r>
        <w:fldChar w:fldCharType="begin"/>
      </w:r>
      <w:r>
        <w:instrText xml:space="preserve"> HYPERLINK \l "_Toc4943" </w:instrText>
      </w:r>
      <w:r>
        <w:fldChar w:fldCharType="separate"/>
      </w:r>
      <w:r>
        <w:rPr>
          <w:rFonts w:hint="eastAsia"/>
          <w:b/>
          <w:bCs/>
          <w:sz w:val="36"/>
          <w:szCs w:val="36"/>
          <w:lang w:val="en-US"/>
        </w:rPr>
        <w:t>（六）质量管理</w:t>
      </w:r>
      <w:r>
        <w:rPr>
          <w:rFonts w:hint="eastAsia"/>
          <w:b/>
          <w:bCs/>
          <w:sz w:val="36"/>
          <w:szCs w:val="36"/>
        </w:rPr>
        <w:tab/>
      </w:r>
      <w:r>
        <w:rPr>
          <w:rFonts w:hint="eastAsia"/>
          <w:b/>
          <w:bCs/>
          <w:sz w:val="36"/>
          <w:szCs w:val="36"/>
        </w:rPr>
        <w:fldChar w:fldCharType="begin"/>
      </w:r>
      <w:r>
        <w:rPr>
          <w:rFonts w:hint="eastAsia"/>
          <w:b/>
          <w:bCs/>
          <w:sz w:val="36"/>
          <w:szCs w:val="36"/>
        </w:rPr>
        <w:instrText xml:space="preserve"> PAGEREF _Toc4943 \h </w:instrText>
      </w:r>
      <w:r>
        <w:rPr>
          <w:rFonts w:hint="eastAsia"/>
          <w:b/>
          <w:bCs/>
          <w:sz w:val="36"/>
          <w:szCs w:val="36"/>
        </w:rPr>
        <w:fldChar w:fldCharType="separate"/>
      </w:r>
      <w:r>
        <w:rPr>
          <w:rFonts w:hint="eastAsia"/>
          <w:b/>
          <w:bCs/>
          <w:sz w:val="36"/>
          <w:szCs w:val="36"/>
        </w:rPr>
        <w:t>21</w:t>
      </w:r>
      <w:r>
        <w:rPr>
          <w:rFonts w:hint="eastAsia"/>
          <w:b/>
          <w:bCs/>
          <w:sz w:val="36"/>
          <w:szCs w:val="36"/>
        </w:rPr>
        <w:fldChar w:fldCharType="end"/>
      </w:r>
      <w:r>
        <w:rPr>
          <w:rFonts w:hint="eastAsia"/>
          <w:b/>
          <w:bCs/>
          <w:sz w:val="36"/>
          <w:szCs w:val="36"/>
        </w:rPr>
        <w:fldChar w:fldCharType="end"/>
      </w:r>
    </w:p>
    <w:p>
      <w:pPr>
        <w:pStyle w:val="9"/>
        <w:tabs>
          <w:tab w:val="right" w:leader="dot" w:pos="9076"/>
        </w:tabs>
        <w:rPr>
          <w:rFonts w:hint="eastAsia"/>
          <w:b/>
          <w:bCs/>
          <w:sz w:val="44"/>
          <w:szCs w:val="44"/>
        </w:rPr>
      </w:pPr>
      <w:r>
        <w:fldChar w:fldCharType="begin"/>
      </w:r>
      <w:r>
        <w:instrText xml:space="preserve"> HYPERLINK \l "_Toc2705" </w:instrText>
      </w:r>
      <w:r>
        <w:fldChar w:fldCharType="separate"/>
      </w:r>
      <w:r>
        <w:rPr>
          <w:rFonts w:hint="eastAsia"/>
          <w:b/>
          <w:bCs/>
          <w:sz w:val="44"/>
          <w:szCs w:val="44"/>
          <w:lang w:val="en-US"/>
        </w:rPr>
        <w:t>九、毕业要求</w:t>
      </w:r>
      <w:r>
        <w:rPr>
          <w:rFonts w:hint="eastAsia"/>
          <w:b/>
          <w:bCs/>
          <w:sz w:val="44"/>
          <w:szCs w:val="44"/>
        </w:rPr>
        <w:tab/>
      </w:r>
      <w:r>
        <w:rPr>
          <w:rFonts w:hint="eastAsia"/>
          <w:b/>
          <w:bCs/>
          <w:sz w:val="44"/>
          <w:szCs w:val="44"/>
        </w:rPr>
        <w:fldChar w:fldCharType="begin"/>
      </w:r>
      <w:r>
        <w:rPr>
          <w:rFonts w:hint="eastAsia"/>
          <w:b/>
          <w:bCs/>
          <w:sz w:val="44"/>
          <w:szCs w:val="44"/>
        </w:rPr>
        <w:instrText xml:space="preserve"> PAGEREF _Toc2705 \h </w:instrText>
      </w:r>
      <w:r>
        <w:rPr>
          <w:rFonts w:hint="eastAsia"/>
          <w:b/>
          <w:bCs/>
          <w:sz w:val="44"/>
          <w:szCs w:val="44"/>
        </w:rPr>
        <w:fldChar w:fldCharType="separate"/>
      </w:r>
      <w:r>
        <w:rPr>
          <w:rFonts w:hint="eastAsia"/>
          <w:b/>
          <w:bCs/>
          <w:sz w:val="44"/>
          <w:szCs w:val="44"/>
        </w:rPr>
        <w:t>21</w:t>
      </w:r>
      <w:r>
        <w:rPr>
          <w:rFonts w:hint="eastAsia"/>
          <w:b/>
          <w:bCs/>
          <w:sz w:val="44"/>
          <w:szCs w:val="44"/>
        </w:rPr>
        <w:fldChar w:fldCharType="end"/>
      </w:r>
      <w:r>
        <w:rPr>
          <w:rFonts w:hint="eastAsia"/>
          <w:b/>
          <w:bCs/>
          <w:sz w:val="44"/>
          <w:szCs w:val="44"/>
        </w:rPr>
        <w:fldChar w:fldCharType="end"/>
      </w:r>
    </w:p>
    <w:p>
      <w:pPr>
        <w:pStyle w:val="9"/>
        <w:tabs>
          <w:tab w:val="right" w:leader="dot" w:pos="9076"/>
        </w:tabs>
        <w:rPr>
          <w:rFonts w:hint="eastAsia"/>
          <w:b/>
          <w:bCs/>
          <w:sz w:val="44"/>
          <w:szCs w:val="44"/>
        </w:rPr>
      </w:pPr>
      <w:r>
        <w:fldChar w:fldCharType="begin"/>
      </w:r>
      <w:r>
        <w:instrText xml:space="preserve"> HYPERLINK \l "_Toc4616" </w:instrText>
      </w:r>
      <w:r>
        <w:fldChar w:fldCharType="separate"/>
      </w:r>
      <w:r>
        <w:rPr>
          <w:rFonts w:hint="eastAsia"/>
          <w:b/>
          <w:bCs/>
          <w:sz w:val="44"/>
          <w:szCs w:val="44"/>
          <w:lang w:val="en-US"/>
        </w:rPr>
        <w:t>十、附录</w:t>
      </w:r>
      <w:r>
        <w:rPr>
          <w:rFonts w:hint="eastAsia"/>
          <w:b/>
          <w:bCs/>
          <w:sz w:val="44"/>
          <w:szCs w:val="44"/>
        </w:rPr>
        <w:tab/>
      </w:r>
      <w:r>
        <w:rPr>
          <w:rFonts w:hint="eastAsia"/>
          <w:b/>
          <w:bCs/>
          <w:sz w:val="44"/>
          <w:szCs w:val="44"/>
        </w:rPr>
        <w:fldChar w:fldCharType="begin"/>
      </w:r>
      <w:r>
        <w:rPr>
          <w:rFonts w:hint="eastAsia"/>
          <w:b/>
          <w:bCs/>
          <w:sz w:val="44"/>
          <w:szCs w:val="44"/>
        </w:rPr>
        <w:instrText xml:space="preserve"> PAGEREF _Toc4616 \h </w:instrText>
      </w:r>
      <w:r>
        <w:rPr>
          <w:rFonts w:hint="eastAsia"/>
          <w:b/>
          <w:bCs/>
          <w:sz w:val="44"/>
          <w:szCs w:val="44"/>
        </w:rPr>
        <w:fldChar w:fldCharType="separate"/>
      </w:r>
      <w:r>
        <w:rPr>
          <w:rFonts w:hint="eastAsia"/>
          <w:b/>
          <w:bCs/>
          <w:sz w:val="44"/>
          <w:szCs w:val="44"/>
        </w:rPr>
        <w:t>22</w:t>
      </w:r>
      <w:r>
        <w:rPr>
          <w:rFonts w:hint="eastAsia"/>
          <w:b/>
          <w:bCs/>
          <w:sz w:val="44"/>
          <w:szCs w:val="44"/>
        </w:rPr>
        <w:fldChar w:fldCharType="end"/>
      </w:r>
      <w:r>
        <w:rPr>
          <w:rFonts w:hint="eastAsia"/>
          <w:b/>
          <w:bCs/>
          <w:sz w:val="44"/>
          <w:szCs w:val="44"/>
        </w:rPr>
        <w:fldChar w:fldCharType="end"/>
      </w:r>
    </w:p>
    <w:p>
      <w:pPr>
        <w:spacing w:before="120" w:beforeLines="50" w:after="120" w:afterLines="50" w:line="360" w:lineRule="exact"/>
        <w:ind w:firstLine="440" w:firstLineChars="200"/>
        <w:rPr>
          <w:rFonts w:hint="eastAsia" w:ascii="仿宋" w:hAnsi="仿宋" w:eastAsia="仿宋" w:cs="仿宋"/>
          <w:b/>
          <w:sz w:val="32"/>
          <w:szCs w:val="32"/>
        </w:rPr>
        <w:sectPr>
          <w:headerReference r:id="rId3" w:type="default"/>
          <w:footerReference r:id="rId4" w:type="default"/>
          <w:pgSz w:w="11910" w:h="16840"/>
          <w:pgMar w:top="1417" w:right="1417" w:bottom="1417" w:left="1417" w:header="850" w:footer="992" w:gutter="0"/>
          <w:pgNumType w:start="1"/>
          <w:cols w:space="720" w:num="1"/>
        </w:sectPr>
      </w:pPr>
      <w:r>
        <w:rPr>
          <w:rFonts w:hint="eastAsia" w:ascii="仿宋" w:hAnsi="仿宋" w:eastAsia="仿宋" w:cs="仿宋"/>
          <w:szCs w:val="32"/>
        </w:rPr>
        <w:fldChar w:fldCharType="end"/>
      </w:r>
    </w:p>
    <w:p>
      <w:pPr>
        <w:spacing w:line="360" w:lineRule="exact"/>
        <w:ind w:firstLine="643" w:firstLineChars="200"/>
        <w:outlineLvl w:val="0"/>
        <w:rPr>
          <w:rFonts w:hint="eastAsia" w:ascii="仿宋" w:hAnsi="仿宋" w:eastAsia="仿宋" w:cs="仿宋"/>
          <w:b/>
          <w:sz w:val="32"/>
          <w:szCs w:val="32"/>
        </w:rPr>
      </w:pPr>
      <w:bookmarkStart w:id="2" w:name="_Toc18853"/>
      <w:r>
        <w:rPr>
          <w:rFonts w:hint="eastAsia" w:ascii="仿宋" w:hAnsi="仿宋" w:eastAsia="仿宋" w:cs="仿宋"/>
          <w:b/>
          <w:sz w:val="32"/>
          <w:szCs w:val="32"/>
        </w:rPr>
        <w:t>一、专业名称及专业代码</w:t>
      </w:r>
      <w:bookmarkEnd w:id="2"/>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专业名称：纺织技术与服务</w:t>
      </w:r>
    </w:p>
    <w:p>
      <w:pPr>
        <w:spacing w:line="360" w:lineRule="exact"/>
        <w:ind w:firstLine="480" w:firstLineChars="200"/>
        <w:rPr>
          <w:rFonts w:hint="eastAsia" w:ascii="仿宋" w:hAnsi="仿宋" w:eastAsia="仿宋" w:cs="仿宋"/>
          <w:sz w:val="24"/>
          <w:szCs w:val="24"/>
          <w:lang w:val="en-US"/>
        </w:rPr>
      </w:pPr>
      <w:r>
        <w:rPr>
          <w:rFonts w:hint="eastAsia" w:ascii="仿宋" w:hAnsi="仿宋" w:eastAsia="仿宋" w:cs="仿宋"/>
          <w:sz w:val="24"/>
          <w:szCs w:val="24"/>
        </w:rPr>
        <w:t>专业代码：</w:t>
      </w:r>
      <w:r>
        <w:rPr>
          <w:rFonts w:hint="eastAsia" w:ascii="仿宋" w:hAnsi="仿宋" w:eastAsia="仿宋" w:cs="仿宋"/>
          <w:sz w:val="24"/>
          <w:szCs w:val="24"/>
          <w:lang w:val="en-US"/>
        </w:rPr>
        <w:t>680401</w:t>
      </w:r>
    </w:p>
    <w:p>
      <w:pPr>
        <w:spacing w:line="360" w:lineRule="exact"/>
        <w:ind w:firstLine="643" w:firstLineChars="200"/>
        <w:outlineLvl w:val="0"/>
        <w:rPr>
          <w:rFonts w:hint="eastAsia" w:ascii="仿宋" w:hAnsi="仿宋" w:eastAsia="仿宋" w:cs="仿宋"/>
          <w:b/>
          <w:sz w:val="32"/>
          <w:szCs w:val="32"/>
        </w:rPr>
      </w:pPr>
      <w:bookmarkStart w:id="3" w:name="_Toc2309"/>
      <w:r>
        <w:rPr>
          <w:rFonts w:hint="eastAsia" w:ascii="仿宋" w:hAnsi="仿宋" w:eastAsia="仿宋" w:cs="仿宋"/>
          <w:b/>
          <w:sz w:val="32"/>
          <w:szCs w:val="32"/>
        </w:rPr>
        <w:t>二、入学要求</w:t>
      </w:r>
      <w:bookmarkEnd w:id="3"/>
    </w:p>
    <w:p>
      <w:pPr>
        <w:spacing w:line="360" w:lineRule="exact"/>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初级中等学校毕业</w:t>
      </w:r>
      <w:r>
        <w:rPr>
          <w:rFonts w:hint="eastAsia" w:ascii="仿宋" w:hAnsi="仿宋" w:eastAsia="仿宋" w:cs="仿宋"/>
          <w:sz w:val="24"/>
          <w:szCs w:val="24"/>
        </w:rPr>
        <w:t>或</w:t>
      </w:r>
      <w:r>
        <w:rPr>
          <w:rFonts w:hint="eastAsia" w:ascii="仿宋" w:hAnsi="仿宋" w:eastAsia="仿宋" w:cs="仿宋"/>
          <w:sz w:val="24"/>
          <w:szCs w:val="24"/>
          <w:lang w:val="en-US"/>
        </w:rPr>
        <w:t>具备同等学力</w:t>
      </w:r>
    </w:p>
    <w:p>
      <w:pPr>
        <w:spacing w:line="360" w:lineRule="exact"/>
        <w:ind w:firstLine="643" w:firstLineChars="200"/>
        <w:outlineLvl w:val="0"/>
        <w:rPr>
          <w:rFonts w:hint="eastAsia" w:ascii="仿宋" w:hAnsi="仿宋" w:eastAsia="仿宋" w:cs="仿宋"/>
          <w:b/>
          <w:sz w:val="32"/>
          <w:szCs w:val="32"/>
        </w:rPr>
      </w:pPr>
      <w:bookmarkStart w:id="4" w:name="_Toc22657"/>
      <w:r>
        <w:rPr>
          <w:rFonts w:hint="eastAsia" w:ascii="仿宋" w:hAnsi="仿宋" w:eastAsia="仿宋" w:cs="仿宋"/>
          <w:b/>
          <w:sz w:val="32"/>
          <w:szCs w:val="32"/>
        </w:rPr>
        <w:t>三、修业年限</w:t>
      </w:r>
      <w:bookmarkEnd w:id="4"/>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3</w:t>
      </w:r>
      <w:r>
        <w:rPr>
          <w:rFonts w:hint="eastAsia" w:ascii="仿宋" w:hAnsi="仿宋" w:eastAsia="仿宋" w:cs="仿宋"/>
          <w:sz w:val="24"/>
          <w:szCs w:val="24"/>
        </w:rPr>
        <w:t>年</w:t>
      </w:r>
    </w:p>
    <w:p>
      <w:pPr>
        <w:spacing w:line="360" w:lineRule="exact"/>
        <w:ind w:firstLine="643" w:firstLineChars="200"/>
        <w:outlineLvl w:val="0"/>
        <w:rPr>
          <w:rFonts w:hint="eastAsia" w:ascii="仿宋" w:hAnsi="仿宋" w:eastAsia="仿宋" w:cs="仿宋"/>
          <w:b/>
          <w:sz w:val="32"/>
          <w:szCs w:val="32"/>
          <w:lang w:val="en-US"/>
        </w:rPr>
      </w:pPr>
      <w:bookmarkStart w:id="5" w:name="_Toc4583"/>
      <w:r>
        <w:rPr>
          <w:rFonts w:hint="eastAsia" w:ascii="仿宋" w:hAnsi="仿宋" w:eastAsia="仿宋" w:cs="仿宋"/>
          <w:b/>
          <w:sz w:val="32"/>
          <w:szCs w:val="32"/>
          <w:lang w:val="en-US"/>
        </w:rPr>
        <w:t>四、职业面向</w:t>
      </w:r>
      <w:bookmarkEnd w:id="5"/>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7"/>
        <w:gridCol w:w="1450"/>
        <w:gridCol w:w="1678"/>
        <w:gridCol w:w="1875"/>
        <w:gridCol w:w="1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887" w:type="dxa"/>
            <w:vAlign w:val="center"/>
          </w:tcPr>
          <w:p>
            <w:pPr>
              <w:pStyle w:val="22"/>
              <w:spacing w:line="360" w:lineRule="exact"/>
              <w:jc w:val="center"/>
              <w:rPr>
                <w:rFonts w:hint="eastAsia" w:ascii="仿宋" w:hAnsi="仿宋" w:eastAsia="仿宋" w:cs="仿宋"/>
                <w:b/>
                <w:kern w:val="2"/>
                <w:sz w:val="21"/>
                <w:szCs w:val="21"/>
              </w:rPr>
            </w:pPr>
            <w:r>
              <w:rPr>
                <w:rFonts w:hint="eastAsia" w:ascii="仿宋" w:hAnsi="仿宋" w:eastAsia="仿宋" w:cs="仿宋"/>
                <w:b/>
                <w:kern w:val="2"/>
                <w:sz w:val="21"/>
                <w:szCs w:val="21"/>
              </w:rPr>
              <w:t>本专业所属专业大类及代码</w:t>
            </w:r>
          </w:p>
        </w:tc>
        <w:tc>
          <w:tcPr>
            <w:tcW w:w="1450" w:type="dxa"/>
            <w:vAlign w:val="center"/>
          </w:tcPr>
          <w:p>
            <w:pPr>
              <w:pStyle w:val="22"/>
              <w:spacing w:line="360" w:lineRule="exact"/>
              <w:jc w:val="center"/>
              <w:rPr>
                <w:rFonts w:hint="eastAsia" w:ascii="仿宋" w:hAnsi="仿宋" w:eastAsia="仿宋" w:cs="仿宋"/>
                <w:b/>
                <w:kern w:val="2"/>
                <w:sz w:val="21"/>
                <w:szCs w:val="21"/>
              </w:rPr>
            </w:pPr>
            <w:r>
              <w:rPr>
                <w:rFonts w:hint="eastAsia" w:ascii="仿宋" w:hAnsi="仿宋" w:eastAsia="仿宋" w:cs="仿宋"/>
                <w:b/>
                <w:kern w:val="2"/>
                <w:sz w:val="21"/>
                <w:szCs w:val="21"/>
              </w:rPr>
              <w:t>对应行业</w:t>
            </w:r>
          </w:p>
        </w:tc>
        <w:tc>
          <w:tcPr>
            <w:tcW w:w="1678" w:type="dxa"/>
            <w:vAlign w:val="center"/>
          </w:tcPr>
          <w:p>
            <w:pPr>
              <w:pStyle w:val="22"/>
              <w:spacing w:line="360" w:lineRule="exact"/>
              <w:jc w:val="center"/>
              <w:rPr>
                <w:rFonts w:hint="eastAsia" w:ascii="仿宋" w:hAnsi="仿宋" w:eastAsia="仿宋" w:cs="仿宋"/>
                <w:b/>
                <w:kern w:val="2"/>
                <w:sz w:val="21"/>
                <w:szCs w:val="21"/>
              </w:rPr>
            </w:pPr>
            <w:r>
              <w:rPr>
                <w:rFonts w:hint="eastAsia" w:ascii="仿宋" w:hAnsi="仿宋" w:eastAsia="仿宋" w:cs="仿宋"/>
                <w:b/>
                <w:kern w:val="2"/>
                <w:sz w:val="21"/>
                <w:szCs w:val="21"/>
              </w:rPr>
              <w:t>主要职业类别</w:t>
            </w:r>
          </w:p>
        </w:tc>
        <w:tc>
          <w:tcPr>
            <w:tcW w:w="1875" w:type="dxa"/>
            <w:vAlign w:val="center"/>
          </w:tcPr>
          <w:p>
            <w:pPr>
              <w:pStyle w:val="22"/>
              <w:spacing w:line="360" w:lineRule="exact"/>
              <w:jc w:val="center"/>
              <w:rPr>
                <w:rFonts w:hint="eastAsia" w:ascii="仿宋" w:hAnsi="仿宋" w:eastAsia="仿宋" w:cs="仿宋"/>
                <w:b/>
                <w:kern w:val="2"/>
                <w:sz w:val="21"/>
                <w:szCs w:val="21"/>
              </w:rPr>
            </w:pPr>
            <w:r>
              <w:rPr>
                <w:rFonts w:hint="eastAsia" w:ascii="仿宋" w:hAnsi="仿宋" w:eastAsia="仿宋" w:cs="仿宋"/>
                <w:b/>
                <w:kern w:val="2"/>
                <w:sz w:val="21"/>
                <w:szCs w:val="21"/>
              </w:rPr>
              <w:t>主要岗位类别</w:t>
            </w:r>
          </w:p>
          <w:p>
            <w:pPr>
              <w:pStyle w:val="22"/>
              <w:spacing w:line="360" w:lineRule="exact"/>
              <w:jc w:val="center"/>
              <w:rPr>
                <w:rFonts w:hint="eastAsia" w:ascii="仿宋" w:hAnsi="仿宋" w:eastAsia="仿宋" w:cs="仿宋"/>
                <w:b/>
                <w:kern w:val="2"/>
                <w:sz w:val="21"/>
                <w:szCs w:val="21"/>
              </w:rPr>
            </w:pPr>
            <w:r>
              <w:rPr>
                <w:rFonts w:hint="eastAsia" w:ascii="仿宋" w:hAnsi="仿宋" w:eastAsia="仿宋" w:cs="仿宋"/>
                <w:b/>
                <w:kern w:val="2"/>
                <w:sz w:val="21"/>
                <w:szCs w:val="21"/>
              </w:rPr>
              <w:t>（或技术领域）</w:t>
            </w:r>
          </w:p>
        </w:tc>
        <w:tc>
          <w:tcPr>
            <w:tcW w:w="1919" w:type="dxa"/>
            <w:vAlign w:val="center"/>
          </w:tcPr>
          <w:p>
            <w:pPr>
              <w:pStyle w:val="22"/>
              <w:spacing w:line="360" w:lineRule="exact"/>
              <w:jc w:val="center"/>
              <w:rPr>
                <w:rFonts w:hint="eastAsia" w:ascii="仿宋" w:hAnsi="仿宋" w:eastAsia="仿宋" w:cs="仿宋"/>
                <w:b/>
                <w:kern w:val="2"/>
                <w:sz w:val="21"/>
                <w:szCs w:val="21"/>
              </w:rPr>
            </w:pPr>
            <w:r>
              <w:rPr>
                <w:rFonts w:hint="eastAsia" w:ascii="仿宋" w:hAnsi="仿宋" w:eastAsia="仿宋" w:cs="仿宋"/>
                <w:b/>
                <w:kern w:val="2"/>
                <w:sz w:val="21"/>
                <w:szCs w:val="21"/>
              </w:rPr>
              <w:t>职业证书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jc w:val="center"/>
        </w:trPr>
        <w:tc>
          <w:tcPr>
            <w:tcW w:w="1887" w:type="dxa"/>
            <w:vMerge w:val="restart"/>
            <w:vAlign w:val="center"/>
          </w:tcPr>
          <w:p>
            <w:pPr>
              <w:pStyle w:val="22"/>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轻工纺织大类68</w:t>
            </w:r>
          </w:p>
        </w:tc>
        <w:tc>
          <w:tcPr>
            <w:tcW w:w="1450" w:type="dxa"/>
            <w:vMerge w:val="restart"/>
            <w:vAlign w:val="center"/>
          </w:tcPr>
          <w:p>
            <w:pPr>
              <w:pStyle w:val="22"/>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纺织业</w:t>
            </w:r>
          </w:p>
        </w:tc>
        <w:tc>
          <w:tcPr>
            <w:tcW w:w="1678" w:type="dxa"/>
            <w:vMerge w:val="restart"/>
            <w:vAlign w:val="center"/>
          </w:tcPr>
          <w:p>
            <w:pPr>
              <w:pStyle w:val="22"/>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纺织品生产营销</w:t>
            </w:r>
          </w:p>
        </w:tc>
        <w:tc>
          <w:tcPr>
            <w:tcW w:w="1875" w:type="dxa"/>
            <w:vAlign w:val="center"/>
          </w:tcPr>
          <w:p>
            <w:pPr>
              <w:pStyle w:val="22"/>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纺纱工</w:t>
            </w:r>
          </w:p>
        </w:tc>
        <w:tc>
          <w:tcPr>
            <w:tcW w:w="1919" w:type="dxa"/>
            <w:vMerge w:val="restart"/>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纺织面料成分检测专项技能证书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jc w:val="center"/>
        </w:trPr>
        <w:tc>
          <w:tcPr>
            <w:tcW w:w="1887" w:type="dxa"/>
            <w:vMerge w:val="continue"/>
            <w:vAlign w:val="center"/>
          </w:tcPr>
          <w:p>
            <w:pPr>
              <w:pStyle w:val="22"/>
              <w:spacing w:line="360" w:lineRule="exact"/>
              <w:jc w:val="center"/>
              <w:rPr>
                <w:rFonts w:hint="eastAsia"/>
                <w:kern w:val="2"/>
              </w:rPr>
            </w:pPr>
          </w:p>
        </w:tc>
        <w:tc>
          <w:tcPr>
            <w:tcW w:w="1450" w:type="dxa"/>
            <w:vMerge w:val="continue"/>
            <w:vAlign w:val="center"/>
          </w:tcPr>
          <w:p>
            <w:pPr>
              <w:pStyle w:val="22"/>
              <w:spacing w:line="360" w:lineRule="exact"/>
              <w:jc w:val="center"/>
              <w:rPr>
                <w:rFonts w:hint="eastAsia"/>
                <w:kern w:val="2"/>
              </w:rPr>
            </w:pPr>
          </w:p>
        </w:tc>
        <w:tc>
          <w:tcPr>
            <w:tcW w:w="1678" w:type="dxa"/>
            <w:vMerge w:val="continue"/>
            <w:vAlign w:val="center"/>
          </w:tcPr>
          <w:p>
            <w:pPr>
              <w:pStyle w:val="22"/>
              <w:spacing w:line="360" w:lineRule="exact"/>
              <w:jc w:val="center"/>
              <w:rPr>
                <w:rFonts w:hint="eastAsia"/>
                <w:kern w:val="2"/>
              </w:rPr>
            </w:pPr>
          </w:p>
        </w:tc>
        <w:tc>
          <w:tcPr>
            <w:tcW w:w="1875" w:type="dxa"/>
            <w:vAlign w:val="center"/>
          </w:tcPr>
          <w:p>
            <w:pPr>
              <w:pStyle w:val="22"/>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织布工</w:t>
            </w:r>
          </w:p>
        </w:tc>
        <w:tc>
          <w:tcPr>
            <w:tcW w:w="1919" w:type="dxa"/>
            <w:vMerge w:val="continue"/>
            <w:vAlign w:val="center"/>
          </w:tcPr>
          <w:p>
            <w:pPr>
              <w:pStyle w:val="22"/>
              <w:spacing w:line="360" w:lineRule="exact"/>
              <w:jc w:val="center"/>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 w:hRule="atLeast"/>
          <w:jc w:val="center"/>
        </w:trPr>
        <w:tc>
          <w:tcPr>
            <w:tcW w:w="1887" w:type="dxa"/>
            <w:vMerge w:val="continue"/>
            <w:vAlign w:val="center"/>
          </w:tcPr>
          <w:p>
            <w:pPr>
              <w:pStyle w:val="22"/>
              <w:spacing w:line="360" w:lineRule="exact"/>
              <w:jc w:val="center"/>
              <w:rPr>
                <w:rFonts w:hint="eastAsia" w:ascii="仿宋" w:hAnsi="仿宋" w:eastAsia="仿宋" w:cs="仿宋"/>
                <w:kern w:val="2"/>
                <w:sz w:val="21"/>
                <w:szCs w:val="21"/>
              </w:rPr>
            </w:pPr>
          </w:p>
        </w:tc>
        <w:tc>
          <w:tcPr>
            <w:tcW w:w="1450" w:type="dxa"/>
            <w:vMerge w:val="continue"/>
            <w:vAlign w:val="center"/>
          </w:tcPr>
          <w:p>
            <w:pPr>
              <w:pStyle w:val="22"/>
              <w:spacing w:line="360" w:lineRule="exact"/>
              <w:jc w:val="center"/>
              <w:rPr>
                <w:rFonts w:hint="eastAsia" w:ascii="仿宋" w:hAnsi="仿宋" w:eastAsia="仿宋" w:cs="仿宋"/>
                <w:kern w:val="2"/>
                <w:sz w:val="21"/>
                <w:szCs w:val="21"/>
              </w:rPr>
            </w:pPr>
          </w:p>
        </w:tc>
        <w:tc>
          <w:tcPr>
            <w:tcW w:w="1678" w:type="dxa"/>
            <w:vMerge w:val="continue"/>
            <w:vAlign w:val="center"/>
          </w:tcPr>
          <w:p>
            <w:pPr>
              <w:pStyle w:val="22"/>
              <w:spacing w:line="360" w:lineRule="exact"/>
              <w:jc w:val="center"/>
              <w:rPr>
                <w:rFonts w:hint="eastAsia" w:ascii="仿宋" w:hAnsi="仿宋" w:eastAsia="仿宋" w:cs="仿宋"/>
                <w:kern w:val="2"/>
                <w:sz w:val="21"/>
                <w:szCs w:val="21"/>
              </w:rPr>
            </w:pPr>
          </w:p>
        </w:tc>
        <w:tc>
          <w:tcPr>
            <w:tcW w:w="1875" w:type="dxa"/>
            <w:vAlign w:val="center"/>
          </w:tcPr>
          <w:p>
            <w:pPr>
              <w:pStyle w:val="22"/>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纺织面料开发</w:t>
            </w:r>
          </w:p>
        </w:tc>
        <w:tc>
          <w:tcPr>
            <w:tcW w:w="1919" w:type="dxa"/>
            <w:vMerge w:val="continue"/>
            <w:vAlign w:val="center"/>
          </w:tcPr>
          <w:p>
            <w:pPr>
              <w:pStyle w:val="22"/>
              <w:spacing w:line="360" w:lineRule="exact"/>
              <w:jc w:val="center"/>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jc w:val="center"/>
        </w:trPr>
        <w:tc>
          <w:tcPr>
            <w:tcW w:w="1887" w:type="dxa"/>
            <w:vMerge w:val="continue"/>
            <w:vAlign w:val="center"/>
          </w:tcPr>
          <w:p>
            <w:pPr>
              <w:pStyle w:val="22"/>
              <w:spacing w:line="360" w:lineRule="exact"/>
              <w:jc w:val="center"/>
              <w:rPr>
                <w:rFonts w:hint="eastAsia" w:ascii="仿宋" w:hAnsi="仿宋" w:eastAsia="仿宋" w:cs="仿宋"/>
                <w:kern w:val="2"/>
                <w:sz w:val="21"/>
                <w:szCs w:val="21"/>
              </w:rPr>
            </w:pPr>
          </w:p>
        </w:tc>
        <w:tc>
          <w:tcPr>
            <w:tcW w:w="1450" w:type="dxa"/>
            <w:vMerge w:val="continue"/>
            <w:vAlign w:val="center"/>
          </w:tcPr>
          <w:p>
            <w:pPr>
              <w:pStyle w:val="22"/>
              <w:spacing w:line="360" w:lineRule="exact"/>
              <w:jc w:val="center"/>
              <w:rPr>
                <w:rFonts w:hint="eastAsia" w:ascii="仿宋" w:hAnsi="仿宋" w:eastAsia="仿宋" w:cs="仿宋"/>
                <w:kern w:val="2"/>
                <w:sz w:val="21"/>
                <w:szCs w:val="21"/>
              </w:rPr>
            </w:pPr>
          </w:p>
        </w:tc>
        <w:tc>
          <w:tcPr>
            <w:tcW w:w="1678" w:type="dxa"/>
            <w:vMerge w:val="continue"/>
            <w:vAlign w:val="center"/>
          </w:tcPr>
          <w:p>
            <w:pPr>
              <w:pStyle w:val="22"/>
              <w:spacing w:line="360" w:lineRule="exact"/>
              <w:jc w:val="center"/>
              <w:rPr>
                <w:rFonts w:hint="eastAsia" w:ascii="仿宋" w:hAnsi="仿宋" w:eastAsia="仿宋" w:cs="仿宋"/>
                <w:kern w:val="2"/>
                <w:sz w:val="21"/>
                <w:szCs w:val="21"/>
              </w:rPr>
            </w:pPr>
          </w:p>
        </w:tc>
        <w:tc>
          <w:tcPr>
            <w:tcW w:w="1875" w:type="dxa"/>
            <w:vAlign w:val="center"/>
          </w:tcPr>
          <w:p>
            <w:pPr>
              <w:pStyle w:val="22"/>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纺织生产</w:t>
            </w:r>
          </w:p>
        </w:tc>
        <w:tc>
          <w:tcPr>
            <w:tcW w:w="1919" w:type="dxa"/>
            <w:vMerge w:val="continue"/>
            <w:vAlign w:val="center"/>
          </w:tcPr>
          <w:p>
            <w:pPr>
              <w:pStyle w:val="22"/>
              <w:spacing w:line="360" w:lineRule="exact"/>
              <w:jc w:val="center"/>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 w:hRule="atLeast"/>
          <w:jc w:val="center"/>
        </w:trPr>
        <w:tc>
          <w:tcPr>
            <w:tcW w:w="1887" w:type="dxa"/>
            <w:vMerge w:val="continue"/>
            <w:vAlign w:val="center"/>
          </w:tcPr>
          <w:p>
            <w:pPr>
              <w:pStyle w:val="22"/>
              <w:spacing w:line="360" w:lineRule="exact"/>
              <w:jc w:val="center"/>
              <w:rPr>
                <w:rFonts w:hint="eastAsia" w:ascii="仿宋" w:hAnsi="仿宋" w:eastAsia="仿宋" w:cs="仿宋"/>
                <w:kern w:val="2"/>
                <w:sz w:val="21"/>
                <w:szCs w:val="21"/>
              </w:rPr>
            </w:pPr>
          </w:p>
        </w:tc>
        <w:tc>
          <w:tcPr>
            <w:tcW w:w="1450" w:type="dxa"/>
            <w:vMerge w:val="continue"/>
            <w:vAlign w:val="center"/>
          </w:tcPr>
          <w:p>
            <w:pPr>
              <w:pStyle w:val="22"/>
              <w:spacing w:line="360" w:lineRule="exact"/>
              <w:jc w:val="center"/>
              <w:rPr>
                <w:rFonts w:hint="eastAsia" w:ascii="仿宋" w:hAnsi="仿宋" w:eastAsia="仿宋" w:cs="仿宋"/>
                <w:kern w:val="2"/>
                <w:sz w:val="21"/>
                <w:szCs w:val="21"/>
              </w:rPr>
            </w:pPr>
          </w:p>
        </w:tc>
        <w:tc>
          <w:tcPr>
            <w:tcW w:w="1678" w:type="dxa"/>
            <w:vMerge w:val="continue"/>
            <w:vAlign w:val="center"/>
          </w:tcPr>
          <w:p>
            <w:pPr>
              <w:pStyle w:val="22"/>
              <w:spacing w:line="360" w:lineRule="exact"/>
              <w:jc w:val="center"/>
              <w:rPr>
                <w:rFonts w:hint="eastAsia" w:ascii="仿宋" w:hAnsi="仿宋" w:eastAsia="仿宋" w:cs="仿宋"/>
                <w:kern w:val="2"/>
                <w:sz w:val="21"/>
                <w:szCs w:val="21"/>
              </w:rPr>
            </w:pPr>
          </w:p>
        </w:tc>
        <w:tc>
          <w:tcPr>
            <w:tcW w:w="1875" w:type="dxa"/>
            <w:vAlign w:val="center"/>
          </w:tcPr>
          <w:p>
            <w:pPr>
              <w:pStyle w:val="22"/>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纺织品营销</w:t>
            </w:r>
          </w:p>
        </w:tc>
        <w:tc>
          <w:tcPr>
            <w:tcW w:w="1919" w:type="dxa"/>
            <w:vMerge w:val="continue"/>
            <w:vAlign w:val="center"/>
          </w:tcPr>
          <w:p>
            <w:pPr>
              <w:pStyle w:val="22"/>
              <w:spacing w:line="360" w:lineRule="exact"/>
              <w:jc w:val="center"/>
              <w:rPr>
                <w:rFonts w:hint="eastAsia" w:ascii="仿宋" w:hAnsi="仿宋" w:eastAsia="仿宋" w:cs="仿宋"/>
                <w:kern w:val="2"/>
                <w:sz w:val="21"/>
                <w:szCs w:val="21"/>
              </w:rPr>
            </w:pPr>
          </w:p>
        </w:tc>
      </w:tr>
    </w:tbl>
    <w:p>
      <w:pPr>
        <w:spacing w:before="120" w:beforeLines="50" w:line="360" w:lineRule="exact"/>
        <w:ind w:firstLine="643" w:firstLineChars="200"/>
        <w:outlineLvl w:val="0"/>
        <w:rPr>
          <w:rFonts w:hint="eastAsia" w:ascii="仿宋" w:hAnsi="仿宋" w:eastAsia="仿宋" w:cs="仿宋"/>
          <w:b/>
          <w:sz w:val="32"/>
          <w:szCs w:val="32"/>
          <w:lang w:val="en-US"/>
        </w:rPr>
      </w:pPr>
      <w:bookmarkStart w:id="6" w:name="_Toc15382"/>
      <w:r>
        <w:rPr>
          <w:rFonts w:hint="eastAsia" w:ascii="仿宋" w:hAnsi="仿宋" w:eastAsia="仿宋" w:cs="仿宋"/>
          <w:b/>
          <w:sz w:val="32"/>
          <w:szCs w:val="32"/>
          <w:lang w:val="en-US"/>
        </w:rPr>
        <w:t>五、培养目标与培养规格</w:t>
      </w:r>
      <w:bookmarkEnd w:id="6"/>
    </w:p>
    <w:p>
      <w:pPr>
        <w:spacing w:line="360" w:lineRule="exact"/>
        <w:ind w:firstLine="562" w:firstLineChars="200"/>
        <w:outlineLvl w:val="1"/>
        <w:rPr>
          <w:rFonts w:hint="eastAsia" w:ascii="仿宋" w:hAnsi="仿宋" w:eastAsia="仿宋" w:cs="仿宋"/>
          <w:b/>
          <w:sz w:val="28"/>
          <w:szCs w:val="28"/>
          <w:lang w:val="en-US"/>
        </w:rPr>
      </w:pPr>
      <w:bookmarkStart w:id="7" w:name="_Toc4249"/>
      <w:r>
        <w:rPr>
          <w:rFonts w:hint="eastAsia" w:ascii="仿宋" w:hAnsi="仿宋" w:eastAsia="仿宋" w:cs="仿宋"/>
          <w:b/>
          <w:sz w:val="28"/>
          <w:szCs w:val="28"/>
          <w:lang w:val="en-US"/>
        </w:rPr>
        <w:t>（一）培养目标</w:t>
      </w:r>
      <w:bookmarkEnd w:id="7"/>
    </w:p>
    <w:p>
      <w:pPr>
        <w:widowControl/>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纺织行业的纺织生产、纺织面料开发、纺织品营销等岗位（群），能够从事纺织生产、纺织品检测、纺织品设计、纺织品营销等工作的技能人才。</w:t>
      </w:r>
    </w:p>
    <w:p>
      <w:pPr>
        <w:spacing w:line="360" w:lineRule="exact"/>
        <w:ind w:firstLine="562" w:firstLineChars="200"/>
        <w:outlineLvl w:val="1"/>
        <w:rPr>
          <w:rFonts w:hint="eastAsia" w:ascii="仿宋" w:hAnsi="仿宋" w:eastAsia="仿宋" w:cs="仿宋"/>
          <w:b/>
          <w:sz w:val="28"/>
          <w:szCs w:val="28"/>
          <w:lang w:val="en-US"/>
        </w:rPr>
      </w:pPr>
      <w:bookmarkStart w:id="8" w:name="_Toc22348"/>
      <w:r>
        <w:rPr>
          <w:rFonts w:hint="eastAsia" w:ascii="仿宋" w:hAnsi="仿宋" w:eastAsia="仿宋" w:cs="仿宋"/>
          <w:b/>
          <w:sz w:val="28"/>
          <w:szCs w:val="28"/>
          <w:lang w:val="en-US"/>
        </w:rPr>
        <w:t>（二）培养规格</w:t>
      </w:r>
      <w:bookmarkEnd w:id="8"/>
      <w:r>
        <w:rPr>
          <w:rFonts w:hint="eastAsia" w:ascii="仿宋" w:hAnsi="仿宋" w:eastAsia="仿宋" w:cs="仿宋"/>
          <w:b/>
          <w:sz w:val="28"/>
          <w:szCs w:val="28"/>
          <w:lang w:val="en-US"/>
        </w:rPr>
        <w:tab/>
      </w:r>
    </w:p>
    <w:p>
      <w:pPr>
        <w:widowControl/>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 xml:space="preserve">本专业学生应全面提升知识、能力、素质，筑牢科学文化知识和专业类通用技术技能基础，掌握并实际运用岗位（群）需要的专业技术技能，实现德智体美劳全面发展，总体上须达到以下要求： </w:t>
      </w:r>
    </w:p>
    <w:p>
      <w:pPr>
        <w:widowControl/>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 xml:space="preserve">（1）坚定拥护中国共产党领导和中国特色社会主义制度，以习近平新时代中国特色社会主义思想为指导，践行社会主义核心价值观，具有坚定的理想信念、深厚的爱国情感和中华民族自豪感； </w:t>
      </w:r>
    </w:p>
    <w:p>
      <w:pPr>
        <w:widowControl/>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 xml:space="preserve">（2）掌握与本专业对应职业活动相关的国家法律、行业规定，掌握绿色生产、环境保护、安全防护、质量管理等相关知识与技能，了解相关行业文化，具有爱岗敬业的职业精神，遵守职业道德准则和行为规范，具备社会责任感和担当精神； </w:t>
      </w:r>
    </w:p>
    <w:p>
      <w:pPr>
        <w:widowControl/>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 xml:space="preserve">（3）掌握支撑本专业学习和可持续发展必备的语文、历史、数学、外语（英语等）、信息技术等文化基础知识，具有良好的人文素养与科学素养，具备职业生涯规划能力； </w:t>
      </w:r>
    </w:p>
    <w:p>
      <w:pPr>
        <w:widowControl/>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 xml:space="preserve">（4）具有良好的语言表达能力、文字表达能力、沟通合作能力，具有较强的集体意识和团队合作意识，学习 1 门外语并结合本专业加以运用； </w:t>
      </w:r>
    </w:p>
    <w:p>
      <w:pPr>
        <w:widowControl/>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 xml:space="preserve">（5）掌握纺织材料的基本结构和性能、织物结构、纺织工艺及其产品的性能特征等方面的专业基础理论知识； </w:t>
      </w:r>
    </w:p>
    <w:p>
      <w:pPr>
        <w:widowControl/>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 xml:space="preserve">（6）掌握纺纱和织造生产流程、纺织品市场调研和信息分析等方面的专业基础理论知识； </w:t>
      </w:r>
    </w:p>
    <w:p>
      <w:pPr>
        <w:widowControl/>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（7）掌握一般纺织产品的工艺实施、纺织材料的鉴别及性能指标测试和分析等技术技</w:t>
      </w:r>
    </w:p>
    <w:p>
      <w:pPr>
        <w:widowControl/>
        <w:spacing w:line="360" w:lineRule="exact"/>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 xml:space="preserve">能，具有设计、生产纺织产品和纺织产品质量检测与分析的能力； </w:t>
      </w:r>
    </w:p>
    <w:p>
      <w:pPr>
        <w:widowControl/>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 xml:space="preserve">（8）掌握纺织产品成本核算和报价等技术技能，具有成本核算、纺织产品营销的能力； </w:t>
      </w:r>
    </w:p>
    <w:p>
      <w:pPr>
        <w:widowControl/>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 xml:space="preserve">（9）掌握信息技术基础知识，具有适应本行业数字化和智能化发展需求的基本数字技能； </w:t>
      </w:r>
    </w:p>
    <w:p>
      <w:pPr>
        <w:widowControl/>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 xml:space="preserve">（10）具有终身学习和可持续发展的能力，具有一定的分析问题和解决问题的能力； </w:t>
      </w:r>
    </w:p>
    <w:p>
      <w:pPr>
        <w:widowControl/>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 xml:space="preserve">（11）掌握身体运动的基本知识和至少 1 项体育运动技能，养成良好的运动习惯、卫生习惯和行为习惯；具备一定的心理调适能力； </w:t>
      </w:r>
    </w:p>
    <w:p>
      <w:pPr>
        <w:widowControl/>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 xml:space="preserve">（12）掌握必备的美育知识，具有一定的文化修养、审美能力，形成至少 1 项艺术特长或爱好； </w:t>
      </w:r>
    </w:p>
    <w:p>
      <w:pPr>
        <w:widowControl/>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（13）树立正确的劳动观，尊重劳动，热爱劳动，具备与本专业职业发展相适应的劳动素养，弘扬劳模精神、劳动精神、工匠精神，弘扬劳动光荣、技能宝贵、创造伟大的时代风尚。</w:t>
      </w:r>
    </w:p>
    <w:p>
      <w:pPr>
        <w:spacing w:line="360" w:lineRule="exact"/>
        <w:ind w:firstLine="482" w:firstLineChars="200"/>
        <w:outlineLvl w:val="9"/>
        <w:rPr>
          <w:rFonts w:hint="eastAsia" w:ascii="仿宋" w:hAnsi="仿宋" w:eastAsia="仿宋" w:cs="仿宋"/>
          <w:b/>
          <w:sz w:val="24"/>
          <w:szCs w:val="24"/>
          <w:lang w:val="en-US"/>
        </w:rPr>
      </w:pPr>
      <w:bookmarkStart w:id="9" w:name="_Toc15913"/>
      <w:r>
        <w:rPr>
          <w:rFonts w:hint="eastAsia" w:ascii="仿宋" w:hAnsi="仿宋" w:eastAsia="仿宋" w:cs="仿宋"/>
          <w:b/>
          <w:sz w:val="24"/>
          <w:szCs w:val="24"/>
          <w:lang w:val="en-US"/>
        </w:rPr>
        <w:t>专业(技能)方向--纺织品设计</w:t>
      </w:r>
    </w:p>
    <w:p>
      <w:pPr>
        <w:spacing w:line="360" w:lineRule="exact"/>
        <w:ind w:firstLine="480" w:firstLineChars="200"/>
        <w:outlineLvl w:val="9"/>
        <w:rPr>
          <w:rFonts w:hint="eastAsia" w:ascii="仿宋" w:hAnsi="仿宋" w:eastAsia="仿宋" w:cs="仿宋"/>
          <w:bCs/>
          <w:sz w:val="24"/>
          <w:szCs w:val="24"/>
          <w:lang w:val="en-US"/>
        </w:rPr>
      </w:pPr>
      <w:r>
        <w:rPr>
          <w:rFonts w:hint="eastAsia" w:ascii="仿宋" w:hAnsi="仿宋" w:eastAsia="仿宋" w:cs="仿宋"/>
          <w:bCs/>
          <w:sz w:val="24"/>
          <w:szCs w:val="24"/>
          <w:lang w:val="en-US"/>
        </w:rPr>
        <w:t>（1）掌握常规纺织材料的性能、检测技术，了解最新纺织材料的动态应用。</w:t>
      </w:r>
    </w:p>
    <w:p>
      <w:pPr>
        <w:spacing w:line="360" w:lineRule="exact"/>
        <w:ind w:firstLine="480" w:firstLineChars="200"/>
        <w:outlineLvl w:val="9"/>
        <w:rPr>
          <w:rFonts w:hint="eastAsia" w:ascii="仿宋" w:hAnsi="仿宋" w:eastAsia="仿宋" w:cs="仿宋"/>
          <w:bCs/>
          <w:sz w:val="24"/>
          <w:szCs w:val="24"/>
          <w:lang w:val="en-US"/>
        </w:rPr>
      </w:pPr>
      <w:r>
        <w:rPr>
          <w:rFonts w:hint="eastAsia" w:ascii="仿宋" w:hAnsi="仿宋" w:eastAsia="仿宋" w:cs="仿宋"/>
          <w:bCs/>
          <w:sz w:val="24"/>
          <w:szCs w:val="24"/>
          <w:lang w:val="en-US"/>
        </w:rPr>
        <w:t>（2）掌握织物结构知识，具有一定的织物结构设计能力、并能上机试织织物小样。</w:t>
      </w:r>
    </w:p>
    <w:p>
      <w:pPr>
        <w:spacing w:line="360" w:lineRule="exact"/>
        <w:ind w:firstLine="480" w:firstLineChars="200"/>
        <w:outlineLvl w:val="9"/>
        <w:rPr>
          <w:rFonts w:hint="eastAsia" w:ascii="仿宋" w:hAnsi="仿宋" w:eastAsia="仿宋" w:cs="仿宋"/>
          <w:bCs/>
          <w:sz w:val="24"/>
          <w:szCs w:val="24"/>
          <w:lang w:val="en-US"/>
        </w:rPr>
      </w:pPr>
      <w:r>
        <w:rPr>
          <w:rFonts w:hint="eastAsia" w:ascii="仿宋" w:hAnsi="仿宋" w:eastAsia="仿宋" w:cs="仿宋"/>
          <w:bCs/>
          <w:sz w:val="24"/>
          <w:szCs w:val="24"/>
          <w:lang w:val="en-US"/>
        </w:rPr>
        <w:t>（3）能熟练地应用计算机辅助设计系统如织物设计CAD 和纹织 CAD 进行纺织产品设计。</w:t>
      </w:r>
    </w:p>
    <w:p>
      <w:pPr>
        <w:spacing w:line="360" w:lineRule="exact"/>
        <w:ind w:firstLine="480" w:firstLineChars="200"/>
        <w:outlineLvl w:val="9"/>
        <w:rPr>
          <w:rFonts w:hint="eastAsia" w:ascii="仿宋" w:hAnsi="仿宋" w:eastAsia="仿宋" w:cs="仿宋"/>
          <w:bCs/>
          <w:sz w:val="24"/>
          <w:szCs w:val="24"/>
          <w:lang w:val="en-US"/>
        </w:rPr>
      </w:pPr>
      <w:r>
        <w:rPr>
          <w:rFonts w:hint="eastAsia" w:ascii="仿宋" w:hAnsi="仿宋" w:eastAsia="仿宋" w:cs="仿宋"/>
          <w:bCs/>
          <w:sz w:val="24"/>
          <w:szCs w:val="24"/>
          <w:lang w:val="en-US"/>
        </w:rPr>
        <w:t>（4）了解目前纺织产品的流行趋势，能够把握市场信息，具有一定的发展能力和创新精神。</w:t>
      </w:r>
    </w:p>
    <w:p>
      <w:pPr>
        <w:spacing w:line="360" w:lineRule="exact"/>
        <w:ind w:firstLine="482" w:firstLineChars="200"/>
        <w:outlineLvl w:val="9"/>
        <w:rPr>
          <w:rFonts w:hint="eastAsia" w:ascii="仿宋" w:hAnsi="仿宋" w:eastAsia="仿宋" w:cs="仿宋"/>
          <w:b/>
          <w:sz w:val="24"/>
          <w:szCs w:val="24"/>
          <w:lang w:val="en-US"/>
        </w:rPr>
      </w:pPr>
      <w:r>
        <w:rPr>
          <w:rFonts w:hint="eastAsia" w:ascii="仿宋" w:hAnsi="仿宋" w:eastAsia="仿宋" w:cs="仿宋"/>
          <w:b/>
          <w:sz w:val="24"/>
          <w:szCs w:val="24"/>
          <w:lang w:val="en-US"/>
        </w:rPr>
        <w:t>专业(技能)方向--纺织品检测</w:t>
      </w:r>
    </w:p>
    <w:p>
      <w:pPr>
        <w:spacing w:line="360" w:lineRule="exact"/>
        <w:ind w:firstLine="480" w:firstLineChars="200"/>
        <w:outlineLvl w:val="9"/>
        <w:rPr>
          <w:rFonts w:hint="eastAsia" w:ascii="仿宋" w:hAnsi="仿宋" w:eastAsia="仿宋" w:cs="仿宋"/>
          <w:bCs/>
          <w:sz w:val="24"/>
          <w:szCs w:val="24"/>
          <w:lang w:val="en-US"/>
        </w:rPr>
      </w:pPr>
      <w:r>
        <w:rPr>
          <w:rFonts w:hint="eastAsia" w:ascii="仿宋" w:hAnsi="仿宋" w:eastAsia="仿宋" w:cs="仿宋"/>
          <w:bCs/>
          <w:sz w:val="24"/>
          <w:szCs w:val="24"/>
          <w:lang w:val="en-US"/>
        </w:rPr>
        <w:t>（1）掌握纺织品的结构和性能，具备识别常见纺织品、进行纺织品的鉴别、性能指标测试和分析的能力。</w:t>
      </w:r>
    </w:p>
    <w:p>
      <w:pPr>
        <w:spacing w:line="360" w:lineRule="exact"/>
        <w:ind w:firstLine="480" w:firstLineChars="200"/>
        <w:outlineLvl w:val="9"/>
        <w:rPr>
          <w:rFonts w:hint="eastAsia" w:ascii="仿宋" w:hAnsi="仿宋" w:eastAsia="仿宋" w:cs="仿宋"/>
          <w:bCs/>
          <w:sz w:val="24"/>
          <w:szCs w:val="24"/>
          <w:lang w:val="en-US"/>
        </w:rPr>
      </w:pPr>
      <w:r>
        <w:rPr>
          <w:rFonts w:hint="eastAsia" w:ascii="仿宋" w:hAnsi="仿宋" w:eastAsia="仿宋" w:cs="仿宋"/>
          <w:bCs/>
          <w:sz w:val="24"/>
          <w:szCs w:val="24"/>
          <w:lang w:val="en-US"/>
        </w:rPr>
        <w:t>（2）掌握纺织品检测仪器的检测原理、检测方法，了解纺织品的检验标准，能正确使用纺织品检测仪器，按标准规范操作。</w:t>
      </w:r>
    </w:p>
    <w:p>
      <w:pPr>
        <w:spacing w:line="360" w:lineRule="exact"/>
        <w:ind w:firstLine="480" w:firstLineChars="200"/>
        <w:outlineLvl w:val="9"/>
        <w:rPr>
          <w:rFonts w:hint="eastAsia" w:ascii="仿宋" w:hAnsi="仿宋" w:eastAsia="仿宋" w:cs="仿宋"/>
          <w:bCs/>
          <w:sz w:val="24"/>
          <w:szCs w:val="24"/>
          <w:lang w:val="en-US"/>
        </w:rPr>
      </w:pPr>
      <w:r>
        <w:rPr>
          <w:rFonts w:hint="eastAsia" w:ascii="仿宋" w:hAnsi="仿宋" w:eastAsia="仿宋" w:cs="仿宋"/>
          <w:bCs/>
          <w:sz w:val="24"/>
          <w:szCs w:val="24"/>
          <w:lang w:val="en-US"/>
        </w:rPr>
        <w:t>（3）能根据客户要求，进行来样分析，确定检测内容，进行测试分析。</w:t>
      </w:r>
    </w:p>
    <w:p>
      <w:pPr>
        <w:spacing w:line="360" w:lineRule="exact"/>
        <w:ind w:firstLine="482" w:firstLineChars="200"/>
        <w:outlineLvl w:val="9"/>
        <w:rPr>
          <w:rFonts w:hint="eastAsia" w:ascii="仿宋" w:hAnsi="仿宋" w:eastAsia="仿宋" w:cs="仿宋"/>
          <w:b/>
          <w:sz w:val="24"/>
          <w:szCs w:val="24"/>
          <w:lang w:val="en-US"/>
        </w:rPr>
      </w:pPr>
      <w:r>
        <w:rPr>
          <w:rFonts w:hint="eastAsia" w:ascii="仿宋" w:hAnsi="仿宋" w:eastAsia="仿宋" w:cs="仿宋"/>
          <w:b/>
          <w:sz w:val="24"/>
          <w:szCs w:val="24"/>
          <w:lang w:val="en-US"/>
        </w:rPr>
        <w:t>专业(技能)方向--纺织品营销</w:t>
      </w:r>
    </w:p>
    <w:p>
      <w:pPr>
        <w:spacing w:line="360" w:lineRule="exact"/>
        <w:ind w:firstLine="480" w:firstLineChars="200"/>
        <w:outlineLvl w:val="9"/>
        <w:rPr>
          <w:rFonts w:hint="eastAsia" w:ascii="仿宋" w:hAnsi="仿宋" w:eastAsia="仿宋" w:cs="仿宋"/>
          <w:bCs/>
          <w:sz w:val="24"/>
          <w:szCs w:val="24"/>
          <w:lang w:val="en-US"/>
        </w:rPr>
      </w:pPr>
      <w:r>
        <w:rPr>
          <w:rFonts w:hint="eastAsia" w:ascii="仿宋" w:hAnsi="仿宋" w:eastAsia="仿宋" w:cs="仿宋"/>
          <w:bCs/>
          <w:sz w:val="24"/>
          <w:szCs w:val="24"/>
          <w:lang w:val="en-US"/>
        </w:rPr>
        <w:t>（1）掌握纺织品的基本知识，能准确识别常见纺织品。</w:t>
      </w:r>
    </w:p>
    <w:p>
      <w:pPr>
        <w:spacing w:line="360" w:lineRule="exact"/>
        <w:ind w:firstLine="480" w:firstLineChars="200"/>
        <w:outlineLvl w:val="9"/>
        <w:rPr>
          <w:rFonts w:hint="eastAsia" w:ascii="仿宋" w:hAnsi="仿宋" w:eastAsia="仿宋" w:cs="仿宋"/>
          <w:bCs/>
          <w:sz w:val="24"/>
          <w:szCs w:val="24"/>
          <w:lang w:val="en-US"/>
        </w:rPr>
      </w:pPr>
      <w:r>
        <w:rPr>
          <w:rFonts w:hint="eastAsia" w:ascii="仿宋" w:hAnsi="仿宋" w:eastAsia="仿宋" w:cs="仿宋"/>
          <w:bCs/>
          <w:sz w:val="24"/>
          <w:szCs w:val="24"/>
          <w:lang w:val="en-US"/>
        </w:rPr>
        <w:t>（2）具备一定的纺织产品分析能力，能够核算纺织产品成本和报价。</w:t>
      </w:r>
    </w:p>
    <w:p>
      <w:pPr>
        <w:widowControl/>
        <w:spacing w:line="360" w:lineRule="exact"/>
        <w:ind w:firstLine="456" w:firstLineChars="200"/>
        <w:outlineLvl w:val="9"/>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（3）掌握纺织品营销的基本知识和技能，具有一定的营销技巧和策划能力。</w:t>
      </w:r>
    </w:p>
    <w:p>
      <w:pPr>
        <w:widowControl/>
        <w:spacing w:line="360" w:lineRule="exact"/>
        <w:ind w:firstLine="456" w:firstLineChars="200"/>
        <w:outlineLvl w:val="9"/>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（4）掌握纺织品营销相关的政策和法规，了解国际贸易准则，熟悉电子商务实务。</w:t>
      </w:r>
    </w:p>
    <w:p>
      <w:pPr>
        <w:widowControl/>
        <w:spacing w:line="360" w:lineRule="exact"/>
        <w:ind w:firstLine="456" w:firstLineChars="200"/>
        <w:outlineLvl w:val="9"/>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主要从事纺织生产技术、纺织产品检验、纺织品营销工作。</w:t>
      </w:r>
    </w:p>
    <w:p>
      <w:pPr>
        <w:widowControl/>
        <w:spacing w:line="360" w:lineRule="exact"/>
        <w:ind w:firstLine="458" w:firstLineChars="200"/>
        <w:outlineLvl w:val="9"/>
        <w:rPr>
          <w:rFonts w:hint="eastAsia" w:ascii="仿宋" w:hAnsi="仿宋" w:eastAsia="仿宋" w:cs="仿宋"/>
          <w:b/>
          <w:bCs/>
          <w:spacing w:val="-6"/>
          <w:sz w:val="24"/>
          <w:szCs w:val="24"/>
          <w:lang w:val="en-US"/>
        </w:rPr>
      </w:pPr>
      <w:r>
        <w:rPr>
          <w:rFonts w:hint="eastAsia" w:ascii="仿宋" w:hAnsi="仿宋" w:eastAsia="仿宋" w:cs="仿宋"/>
          <w:b/>
          <w:bCs/>
          <w:spacing w:val="-6"/>
          <w:sz w:val="24"/>
          <w:szCs w:val="24"/>
          <w:lang w:val="en-US"/>
        </w:rPr>
        <w:t>接续专业</w:t>
      </w:r>
    </w:p>
    <w:p>
      <w:pPr>
        <w:widowControl/>
        <w:spacing w:line="360" w:lineRule="exact"/>
        <w:ind w:firstLine="456" w:firstLineChars="200"/>
        <w:outlineLvl w:val="9"/>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（1）</w:t>
      </w:r>
      <w:r>
        <w:rPr>
          <w:rFonts w:ascii="仿宋" w:hAnsi="仿宋" w:eastAsia="仿宋" w:cs="仿宋"/>
          <w:spacing w:val="-6"/>
          <w:sz w:val="24"/>
          <w:szCs w:val="24"/>
          <w:lang w:val="en-US"/>
        </w:rPr>
        <w:t>接续高职专科专业</w:t>
      </w:r>
      <w:r>
        <w:rPr>
          <w:rFonts w:hint="eastAsia" w:ascii="仿宋" w:hAnsi="仿宋" w:eastAsia="仿宋" w:cs="仿宋"/>
          <w:spacing w:val="-6"/>
          <w:sz w:val="24"/>
          <w:szCs w:val="24"/>
          <w:lang w:val="en-US"/>
        </w:rPr>
        <w:t>：现代纺织技术、针织技术与针织服装、纺织品检验与贸易</w:t>
      </w:r>
    </w:p>
    <w:p>
      <w:pPr>
        <w:widowControl/>
        <w:spacing w:line="360" w:lineRule="exact"/>
        <w:ind w:firstLine="456" w:firstLineChars="200"/>
        <w:outlineLvl w:val="9"/>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（2）接续普通本科专业：纺织工程</w:t>
      </w:r>
    </w:p>
    <w:p>
      <w:pPr>
        <w:pStyle w:val="2"/>
        <w:rPr>
          <w:rFonts w:hint="eastAsia"/>
          <w:lang w:val="en-US"/>
        </w:rPr>
      </w:pPr>
    </w:p>
    <w:p>
      <w:pPr>
        <w:spacing w:before="120" w:beforeLines="50" w:line="360" w:lineRule="exact"/>
        <w:ind w:firstLine="643" w:firstLineChars="200"/>
        <w:outlineLvl w:val="0"/>
        <w:rPr>
          <w:rFonts w:hint="eastAsia" w:ascii="仿宋" w:hAnsi="仿宋" w:eastAsia="仿宋" w:cs="仿宋"/>
          <w:b/>
          <w:sz w:val="32"/>
          <w:szCs w:val="32"/>
          <w:lang w:val="en-US"/>
        </w:rPr>
      </w:pPr>
      <w:r>
        <w:rPr>
          <w:rFonts w:hint="eastAsia" w:ascii="仿宋" w:hAnsi="仿宋" w:eastAsia="仿宋" w:cs="仿宋"/>
          <w:b/>
          <w:sz w:val="32"/>
          <w:szCs w:val="32"/>
          <w:lang w:val="en-US"/>
        </w:rPr>
        <w:t>六、课程设置及要求</w:t>
      </w:r>
      <w:bookmarkEnd w:id="9"/>
    </w:p>
    <w:p>
      <w:pPr>
        <w:spacing w:line="360" w:lineRule="exact"/>
        <w:ind w:firstLine="562" w:firstLineChars="200"/>
        <w:outlineLvl w:val="1"/>
        <w:rPr>
          <w:rFonts w:hint="eastAsia" w:ascii="仿宋" w:hAnsi="仿宋" w:eastAsia="仿宋" w:cs="仿宋"/>
          <w:b/>
          <w:sz w:val="28"/>
          <w:szCs w:val="28"/>
          <w:lang w:val="en-US"/>
        </w:rPr>
      </w:pPr>
      <w:bookmarkStart w:id="10" w:name="_Toc418"/>
      <w:r>
        <w:rPr>
          <w:rFonts w:hint="eastAsia" w:ascii="仿宋" w:hAnsi="仿宋" w:eastAsia="仿宋" w:cs="仿宋"/>
          <w:b/>
          <w:sz w:val="28"/>
          <w:szCs w:val="28"/>
          <w:lang w:val="en-US"/>
        </w:rPr>
        <w:t>（一）公共基础课程</w:t>
      </w:r>
      <w:bookmarkEnd w:id="10"/>
    </w:p>
    <w:p>
      <w:pPr>
        <w:autoSpaceDE/>
        <w:autoSpaceDN/>
        <w:spacing w:line="360" w:lineRule="exact"/>
        <w:ind w:firstLine="560"/>
        <w:jc w:val="both"/>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rPr>
        <w:t>.</w:t>
      </w:r>
      <w:r>
        <w:rPr>
          <w:rFonts w:hint="eastAsia" w:ascii="仿宋" w:hAnsi="仿宋" w:eastAsia="仿宋" w:cs="仿宋"/>
          <w:b/>
          <w:bCs/>
          <w:sz w:val="24"/>
          <w:szCs w:val="24"/>
        </w:rPr>
        <w:t>公共必修课程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885"/>
        <w:gridCol w:w="3210"/>
        <w:gridCol w:w="3616"/>
        <w:gridCol w:w="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blHeader/>
          <w:jc w:val="center"/>
        </w:trPr>
        <w:tc>
          <w:tcPr>
            <w:tcW w:w="655" w:type="dxa"/>
            <w:vAlign w:val="center"/>
          </w:tcPr>
          <w:p>
            <w:pPr>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序号</w:t>
            </w:r>
          </w:p>
        </w:tc>
        <w:tc>
          <w:tcPr>
            <w:tcW w:w="885" w:type="dxa"/>
            <w:vAlign w:val="center"/>
          </w:tcPr>
          <w:p>
            <w:pPr>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课程</w:t>
            </w:r>
          </w:p>
          <w:p>
            <w:pPr>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名称</w:t>
            </w:r>
          </w:p>
        </w:tc>
        <w:tc>
          <w:tcPr>
            <w:tcW w:w="3210" w:type="dxa"/>
            <w:vAlign w:val="center"/>
          </w:tcPr>
          <w:p>
            <w:pPr>
              <w:autoSpaceDE/>
              <w:autoSpaceDN/>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课程目标</w:t>
            </w:r>
          </w:p>
        </w:tc>
        <w:tc>
          <w:tcPr>
            <w:tcW w:w="3616" w:type="dxa"/>
            <w:vAlign w:val="center"/>
          </w:tcPr>
          <w:p>
            <w:pPr>
              <w:autoSpaceDE/>
              <w:autoSpaceDN/>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主要内容和教学要求</w:t>
            </w:r>
          </w:p>
        </w:tc>
        <w:tc>
          <w:tcPr>
            <w:tcW w:w="774" w:type="dxa"/>
            <w:vAlign w:val="center"/>
          </w:tcPr>
          <w:p>
            <w:pPr>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参考课时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1</w:t>
            </w:r>
          </w:p>
        </w:tc>
        <w:tc>
          <w:tcPr>
            <w:tcW w:w="885" w:type="dxa"/>
            <w:vAlign w:val="center"/>
          </w:tcPr>
          <w:p>
            <w:pPr>
              <w:autoSpaceDE/>
              <w:spacing w:line="360" w:lineRule="exact"/>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思想</w:t>
            </w:r>
          </w:p>
          <w:p>
            <w:pPr>
              <w:autoSpaceDE/>
              <w:spacing w:line="360" w:lineRule="exact"/>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政治</w:t>
            </w:r>
          </w:p>
        </w:tc>
        <w:tc>
          <w:tcPr>
            <w:tcW w:w="3210" w:type="dxa"/>
            <w:vAlign w:val="center"/>
          </w:tcPr>
          <w:p>
            <w:pPr>
              <w:autoSpaceDE/>
              <w:autoSpaceDN/>
              <w:spacing w:line="360" w:lineRule="exact"/>
              <w:ind w:firstLine="420" w:firstLineChars="200"/>
              <w:rPr>
                <w:rFonts w:hint="eastAsia" w:ascii="仿宋" w:hAnsi="仿宋" w:eastAsia="仿宋" w:cs="仿宋"/>
                <w:color w:val="000000"/>
                <w:spacing w:val="-2"/>
                <w:sz w:val="21"/>
              </w:rPr>
            </w:pPr>
            <w:r>
              <w:rPr>
                <w:rFonts w:hint="eastAsia" w:ascii="仿宋" w:hAnsi="仿宋" w:eastAsia="仿宋" w:cs="仿宋"/>
                <w:kern w:val="2"/>
                <w:sz w:val="21"/>
                <w:szCs w:val="21"/>
                <w:lang w:val="en-US"/>
              </w:rPr>
              <w:t>本课程是中等职业教育公共基础课程，其任务是帮助学生初步形成正确观察社会、分析问题、选择人生道路的科学人生观，逐步提高参加社会实践的能力，成为具有良好思想道德素质的公民和企业欢迎的从业者。</w:t>
            </w:r>
          </w:p>
        </w:tc>
        <w:tc>
          <w:tcPr>
            <w:tcW w:w="3616" w:type="dxa"/>
            <w:vAlign w:val="center"/>
          </w:tcPr>
          <w:p>
            <w:pPr>
              <w:autoSpaceDE/>
              <w:autoSpaceDN/>
              <w:spacing w:line="360" w:lineRule="exact"/>
              <w:ind w:firstLine="420" w:firstLineChars="200"/>
              <w:rPr>
                <w:rFonts w:hint="eastAsia" w:ascii="仿宋" w:hAnsi="仿宋" w:eastAsia="仿宋" w:cs="仿宋"/>
                <w:kern w:val="2"/>
                <w:szCs w:val="21"/>
                <w:lang w:val="en-US" w:bidi="ar-SA"/>
              </w:rPr>
            </w:pPr>
            <w:r>
              <w:rPr>
                <w:rFonts w:hint="eastAsia" w:ascii="仿宋" w:hAnsi="仿宋" w:eastAsia="仿宋" w:cs="仿宋"/>
                <w:kern w:val="2"/>
                <w:sz w:val="21"/>
                <w:szCs w:val="21"/>
                <w:lang w:val="en-US"/>
              </w:rPr>
              <w:t>从学生的思想实际出发，以学生的思想、道德、态度和情感发展为线索，围绕学生德育需求，生动具体地对学生进行公民基本道德、心理品质、法制意识教育，进行社会经济、政治常识的教育和职业道德教育。</w:t>
            </w:r>
          </w:p>
        </w:tc>
        <w:tc>
          <w:tcPr>
            <w:tcW w:w="774" w:type="dxa"/>
            <w:vAlign w:val="center"/>
          </w:tcPr>
          <w:p>
            <w:pPr>
              <w:spacing w:line="360" w:lineRule="exact"/>
              <w:jc w:val="center"/>
              <w:textAlignment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5"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2</w:t>
            </w:r>
          </w:p>
        </w:tc>
        <w:tc>
          <w:tcPr>
            <w:tcW w:w="885" w:type="dxa"/>
            <w:vAlign w:val="center"/>
          </w:tcPr>
          <w:p>
            <w:pPr>
              <w:autoSpaceDE/>
              <w:spacing w:line="360" w:lineRule="exact"/>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语文</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本课程是中等职业教育公共基础课程，其任务是提高语文的应用能力，为综合职业能力的形成以及继续学习奠定基础。</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语文课程是本专业学生必修的一门公共基础课程。在初中语文的基础上，进一步加强现代文和文言文阅读训练，提高学生阅读现代文和浅易文言文的能力;加强文学作品阅读教学，培养学生欣赏文学作品听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774" w:type="dxa"/>
            <w:vAlign w:val="center"/>
          </w:tcPr>
          <w:p>
            <w:pPr>
              <w:spacing w:line="360" w:lineRule="exact"/>
              <w:jc w:val="center"/>
              <w:rPr>
                <w:rFonts w:hint="default" w:ascii="仿宋" w:hAnsi="仿宋" w:eastAsia="仿宋" w:cs="仿宋"/>
                <w:spacing w:val="-2"/>
                <w:sz w:val="21"/>
                <w:lang w:val="en-US" w:eastAsia="zh-CN"/>
              </w:rPr>
            </w:pPr>
            <w:r>
              <w:rPr>
                <w:rFonts w:hint="eastAsia" w:ascii="仿宋" w:hAnsi="仿宋" w:eastAsia="仿宋" w:cs="仿宋"/>
                <w:spacing w:val="-2"/>
                <w:sz w:val="21"/>
                <w:lang w:val="en-US" w:eastAsia="zh-CN"/>
              </w:rPr>
              <w:t>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5"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3</w:t>
            </w:r>
          </w:p>
        </w:tc>
        <w:tc>
          <w:tcPr>
            <w:tcW w:w="885" w:type="dxa"/>
            <w:vAlign w:val="center"/>
          </w:tcPr>
          <w:p>
            <w:pPr>
              <w:autoSpaceDE/>
              <w:spacing w:line="360" w:lineRule="exact"/>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数学</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本课程是中等职业教育公共基础课程，其任务是培养学生的观察能力、想象能力、分析与解决问题能力和数学思维能力；提高学生的数学素养，培养学生的基本运算、基本计算工具使用、数形结合、逻辑思维和简单实际应用等能力，为学习专业课打下基础。</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数学课程是本专业学生必修的一门公共基础课程。本课程主要讲授代数、三角、平面解析几何、立体几何的基本内容，使学生掌握必要的数学基础，培养学生的计算技能、计算工具使用技能和数据处理技能。</w:t>
            </w:r>
          </w:p>
        </w:tc>
        <w:tc>
          <w:tcPr>
            <w:tcW w:w="774" w:type="dxa"/>
            <w:vAlign w:val="center"/>
          </w:tcPr>
          <w:p>
            <w:pPr>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4</w:t>
            </w:r>
          </w:p>
        </w:tc>
        <w:tc>
          <w:tcPr>
            <w:tcW w:w="885" w:type="dxa"/>
            <w:vAlign w:val="center"/>
          </w:tcPr>
          <w:p>
            <w:pPr>
              <w:autoSpaceDE/>
              <w:spacing w:line="360" w:lineRule="exact"/>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英语</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本课程是中等职业教育公共基础课程，其任务是了解、认识中西方文化差异，培养正确的情感、态度和价值观，为职业生涯、继续学习和终身发展奠定基础。</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bookmarkStart w:id="11" w:name="_Toc13231"/>
            <w:bookmarkStart w:id="12" w:name="_Toc30355"/>
            <w:bookmarkStart w:id="13" w:name="_Toc11173"/>
            <w:bookmarkStart w:id="14" w:name="_Toc24255"/>
            <w:r>
              <w:rPr>
                <w:rFonts w:hint="eastAsia" w:ascii="仿宋" w:hAnsi="仿宋" w:eastAsia="仿宋" w:cs="仿宋"/>
                <w:kern w:val="2"/>
                <w:sz w:val="21"/>
                <w:szCs w:val="21"/>
                <w:lang w:val="en-US"/>
              </w:rPr>
              <w:t>英语课程是本专业学生必修的一门公共基础课程。本课程通过基本词汇和基础语法的教学，培养学生英语听、说、读、写等语言技能，初步形成英语的实际应用能力；能听懂简单对话和短文，能围绕日常话题进行初步交际，提高学生自主学习和继续学习的能力。</w:t>
            </w:r>
            <w:bookmarkEnd w:id="11"/>
            <w:bookmarkEnd w:id="12"/>
            <w:bookmarkEnd w:id="13"/>
            <w:bookmarkEnd w:id="14"/>
          </w:p>
        </w:tc>
        <w:tc>
          <w:tcPr>
            <w:tcW w:w="774" w:type="dxa"/>
            <w:vAlign w:val="center"/>
          </w:tcPr>
          <w:p>
            <w:pPr>
              <w:spacing w:line="360" w:lineRule="exact"/>
              <w:jc w:val="center"/>
              <w:textAlignment w:val="center"/>
              <w:rPr>
                <w:rFonts w:hint="eastAsia" w:ascii="仿宋" w:hAnsi="仿宋" w:eastAsia="仿宋" w:cs="仿宋"/>
                <w:color w:val="000000"/>
                <w:spacing w:val="-2"/>
                <w:sz w:val="21"/>
              </w:rPr>
            </w:pPr>
            <w:r>
              <w:rPr>
                <w:rFonts w:hint="eastAsia" w:ascii="仿宋" w:hAnsi="仿宋" w:eastAsia="仿宋" w:cs="仿宋"/>
                <w:color w:val="000000"/>
                <w:spacing w:val="-2"/>
                <w:sz w:val="21"/>
                <w:lang w:val="en-US"/>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5</w:t>
            </w:r>
          </w:p>
        </w:tc>
        <w:tc>
          <w:tcPr>
            <w:tcW w:w="885" w:type="dxa"/>
            <w:vAlign w:val="center"/>
          </w:tcPr>
          <w:p>
            <w:pPr>
              <w:autoSpaceDE/>
              <w:spacing w:line="360" w:lineRule="exact"/>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信息</w:t>
            </w:r>
          </w:p>
          <w:p>
            <w:pPr>
              <w:autoSpaceDE/>
              <w:spacing w:line="360" w:lineRule="exact"/>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技术</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本课程是中等职业教育公共基础课程，其任务是能根据职业需求运用计算机获取信息、处理信息、分析信息、发布信息，逐渐养成独立思考、主动探究的学习习惯，提升学生的信息运用能力。</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bookmarkStart w:id="15" w:name="_Toc18546"/>
            <w:bookmarkStart w:id="16" w:name="_Toc7382"/>
            <w:bookmarkStart w:id="17" w:name="_Toc29626"/>
            <w:bookmarkStart w:id="18" w:name="_Toc29948"/>
            <w:r>
              <w:rPr>
                <w:rFonts w:hint="eastAsia" w:ascii="仿宋" w:hAnsi="仿宋" w:eastAsia="仿宋" w:cs="仿宋"/>
                <w:kern w:val="2"/>
                <w:sz w:val="21"/>
                <w:szCs w:val="21"/>
                <w:lang w:val="en-US"/>
              </w:rPr>
              <w:t>信息技术是本专业学生必修的一门公共基础课程，主要内容是学习信息技术知识，提高学生计算机基本操作、办公应用、网络应用、多媒体技术应用等方面技能；培养学生应用计算机解决工作与生活中实际问题的能力。</w:t>
            </w:r>
            <w:bookmarkEnd w:id="15"/>
            <w:bookmarkEnd w:id="16"/>
            <w:bookmarkEnd w:id="17"/>
            <w:bookmarkEnd w:id="18"/>
          </w:p>
        </w:tc>
        <w:tc>
          <w:tcPr>
            <w:tcW w:w="774" w:type="dxa"/>
            <w:vAlign w:val="center"/>
          </w:tcPr>
          <w:p>
            <w:pPr>
              <w:spacing w:line="360" w:lineRule="exact"/>
              <w:jc w:val="center"/>
              <w:textAlignment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108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5"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6</w:t>
            </w:r>
          </w:p>
        </w:tc>
        <w:tc>
          <w:tcPr>
            <w:tcW w:w="885" w:type="dxa"/>
            <w:vAlign w:val="center"/>
          </w:tcPr>
          <w:p>
            <w:pPr>
              <w:autoSpaceDE/>
              <w:spacing w:line="360" w:lineRule="exact"/>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体育与健康</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本课程是中等职业教育公共基础课程，其任务是培养学生的健康人格、增强体能素质、提高综合职业能力，养成终身从事体育锻炼的意识、能力与习惯，提高生活质量，为全面促进学生身体健康、心理健康和社会适应能力服务。</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bookmarkStart w:id="19" w:name="_Toc9134"/>
            <w:bookmarkStart w:id="20" w:name="_Toc29463"/>
            <w:bookmarkStart w:id="21" w:name="_Toc2103"/>
            <w:bookmarkStart w:id="22" w:name="_Toc10687"/>
            <w:r>
              <w:rPr>
                <w:rFonts w:hint="eastAsia" w:ascii="仿宋" w:hAnsi="仿宋" w:eastAsia="仿宋" w:cs="仿宋"/>
                <w:kern w:val="2"/>
                <w:sz w:val="21"/>
                <w:szCs w:val="21"/>
                <w:lang w:val="en-US"/>
              </w:rPr>
              <w:t>体育与健康课程是本专业学生必修的一门公共基础课程。本课程主要进行体育基本知识的教学、体育技能和方法基本技能的训练以及健康教育专题讲座，使学生掌握体育运动的基本技能和良好的锻炼身体的方法，</w:t>
            </w:r>
            <w:bookmarkEnd w:id="19"/>
            <w:bookmarkEnd w:id="20"/>
            <w:bookmarkEnd w:id="21"/>
            <w:bookmarkEnd w:id="22"/>
          </w:p>
        </w:tc>
        <w:tc>
          <w:tcPr>
            <w:tcW w:w="774" w:type="dxa"/>
            <w:vAlign w:val="center"/>
          </w:tcPr>
          <w:p>
            <w:pPr>
              <w:spacing w:line="360" w:lineRule="exact"/>
              <w:jc w:val="center"/>
              <w:textAlignment w:val="center"/>
              <w:rPr>
                <w:rFonts w:hint="eastAsia" w:ascii="仿宋" w:hAnsi="仿宋" w:eastAsia="仿宋" w:cs="仿宋"/>
                <w:color w:val="000000"/>
                <w:spacing w:val="-2"/>
                <w:sz w:val="21"/>
              </w:rPr>
            </w:pPr>
            <w:r>
              <w:rPr>
                <w:rFonts w:hint="eastAsia" w:ascii="仿宋" w:hAnsi="仿宋" w:eastAsia="仿宋" w:cs="仿宋"/>
                <w:color w:val="000000"/>
                <w:spacing w:val="-2"/>
                <w:sz w:val="21"/>
                <w:lang w:val="en-US"/>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7</w:t>
            </w:r>
          </w:p>
        </w:tc>
        <w:tc>
          <w:tcPr>
            <w:tcW w:w="885" w:type="dxa"/>
            <w:vAlign w:val="center"/>
          </w:tcPr>
          <w:p>
            <w:pPr>
              <w:autoSpaceDE/>
              <w:spacing w:line="360" w:lineRule="exact"/>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历史</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本课程是中等职业教育公共基础课程，其任务是培育社会主义核心价值观，进一步弘扬以爱国主义为核心的民族精神和以改革创新为核心的时代精神；树立正确的历史观、人生观和价值观。</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在九年义务教育的基础上，促进中等职业学校学生进一步了解人类社会发展的基本脉络和优秀文化传统；从历史的角度了解和思考人与人、人与社会、人与自然的关系，增强历史使命感和社会责任感；</w:t>
            </w:r>
          </w:p>
        </w:tc>
        <w:tc>
          <w:tcPr>
            <w:tcW w:w="774" w:type="dxa"/>
            <w:vAlign w:val="center"/>
          </w:tcPr>
          <w:p>
            <w:pPr>
              <w:spacing w:line="360" w:lineRule="exact"/>
              <w:jc w:val="center"/>
              <w:textAlignment w:val="center"/>
              <w:rPr>
                <w:rFonts w:hint="eastAsia" w:ascii="仿宋" w:hAnsi="仿宋" w:eastAsia="仿宋" w:cs="仿宋"/>
                <w:spacing w:val="-2"/>
                <w:sz w:val="21"/>
              </w:rPr>
            </w:pPr>
            <w:r>
              <w:rPr>
                <w:rFonts w:hint="eastAsia" w:ascii="仿宋" w:hAnsi="仿宋" w:eastAsia="仿宋" w:cs="仿宋"/>
                <w:spacing w:val="-2"/>
                <w:sz w:val="21"/>
                <w:lang w:val="en-US"/>
              </w:rPr>
              <w:t>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7" w:hRule="atLeast"/>
          <w:jc w:val="center"/>
        </w:trPr>
        <w:tc>
          <w:tcPr>
            <w:tcW w:w="655" w:type="dxa"/>
            <w:vAlign w:val="center"/>
          </w:tcPr>
          <w:p>
            <w:pPr>
              <w:autoSpaceDE/>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8</w:t>
            </w:r>
          </w:p>
        </w:tc>
        <w:tc>
          <w:tcPr>
            <w:tcW w:w="885" w:type="dxa"/>
            <w:vAlign w:val="center"/>
          </w:tcPr>
          <w:p>
            <w:pPr>
              <w:autoSpaceDE/>
              <w:spacing w:line="360" w:lineRule="exact"/>
              <w:jc w:val="center"/>
              <w:rPr>
                <w:rFonts w:hint="eastAsia" w:ascii="仿宋" w:hAnsi="仿宋" w:eastAsia="仿宋" w:cs="仿宋"/>
                <w:color w:val="000000"/>
                <w:spacing w:val="-2"/>
                <w:sz w:val="21"/>
              </w:rPr>
            </w:pPr>
            <w:r>
              <w:rPr>
                <w:rFonts w:hint="eastAsia" w:ascii="仿宋" w:hAnsi="仿宋" w:eastAsia="仿宋" w:cs="仿宋"/>
                <w:color w:val="000000"/>
                <w:sz w:val="21"/>
                <w:szCs w:val="21"/>
              </w:rPr>
              <w:t>艺术</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本课程是中等职业教育公共基础课程，其任务是坚持落实立德树人根本任务，使学生通过艺术 鉴赏与实践等活动，发展艺术感知、审美判断、创意表达和文化理解等艺术核心素养。</w:t>
            </w:r>
          </w:p>
        </w:tc>
        <w:tc>
          <w:tcPr>
            <w:tcW w:w="3616" w:type="dxa"/>
            <w:vAlign w:val="center"/>
          </w:tcPr>
          <w:p>
            <w:pPr>
              <w:autoSpaceDE/>
              <w:autoSpaceDN/>
              <w:spacing w:line="360" w:lineRule="exact"/>
              <w:ind w:firstLine="396" w:firstLineChars="200"/>
              <w:rPr>
                <w:rFonts w:hint="eastAsia" w:ascii="仿宋" w:hAnsi="仿宋" w:eastAsia="仿宋" w:cs="仿宋"/>
                <w:kern w:val="2"/>
                <w:sz w:val="21"/>
                <w:szCs w:val="21"/>
                <w:lang w:val="en-US"/>
              </w:rPr>
            </w:pPr>
            <w:r>
              <w:rPr>
                <w:rFonts w:hint="eastAsia" w:ascii="仿宋" w:hAnsi="仿宋" w:eastAsia="仿宋" w:cs="仿宋"/>
                <w:spacing w:val="-6"/>
                <w:kern w:val="2"/>
                <w:sz w:val="21"/>
                <w:szCs w:val="21"/>
                <w:lang w:val="en-US"/>
              </w:rPr>
              <w:t>中等职业学校的艺术课程是一门必修的公共基础课程，旨在通过艺术欣赏、和艺术实践等活动，培养学生的艺术感知能力，审美鉴赏能力、艺术表现能力和艺术创造能力，引导学生形成正确的世界观、人生观和价值观。</w:t>
            </w:r>
          </w:p>
        </w:tc>
        <w:tc>
          <w:tcPr>
            <w:tcW w:w="774" w:type="dxa"/>
            <w:vAlign w:val="center"/>
          </w:tcPr>
          <w:p>
            <w:pPr>
              <w:spacing w:line="360" w:lineRule="exact"/>
              <w:jc w:val="center"/>
              <w:textAlignment w:val="center"/>
              <w:rPr>
                <w:rFonts w:hint="eastAsia" w:ascii="仿宋" w:hAnsi="仿宋" w:eastAsia="仿宋" w:cs="仿宋"/>
                <w:spacing w:val="-2"/>
                <w:sz w:val="21"/>
              </w:rPr>
            </w:pPr>
            <w:r>
              <w:rPr>
                <w:rFonts w:hint="eastAsia" w:ascii="仿宋" w:hAnsi="仿宋" w:eastAsia="仿宋" w:cs="仿宋"/>
                <w:spacing w:val="-2"/>
                <w:sz w:val="21"/>
                <w:lang w:val="en-US"/>
              </w:rPr>
              <w:t>36</w:t>
            </w:r>
          </w:p>
        </w:tc>
      </w:tr>
    </w:tbl>
    <w:p>
      <w:pPr>
        <w:autoSpaceDE/>
        <w:autoSpaceDN/>
        <w:spacing w:line="360" w:lineRule="exact"/>
        <w:ind w:firstLine="560"/>
        <w:jc w:val="both"/>
        <w:rPr>
          <w:rFonts w:hint="eastAsia" w:ascii="仿宋" w:hAnsi="仿宋" w:eastAsia="仿宋" w:cs="仿宋"/>
          <w:b/>
          <w:bCs/>
          <w:sz w:val="24"/>
          <w:szCs w:val="24"/>
        </w:rPr>
      </w:pPr>
      <w:r>
        <w:rPr>
          <w:rFonts w:hint="eastAsia" w:ascii="仿宋" w:hAnsi="仿宋" w:eastAsia="仿宋" w:cs="仿宋"/>
          <w:b/>
          <w:bCs/>
          <w:sz w:val="24"/>
          <w:szCs w:val="24"/>
          <w:lang w:val="en-US"/>
        </w:rPr>
        <w:t>2.</w:t>
      </w:r>
      <w:r>
        <w:rPr>
          <w:rFonts w:hint="eastAsia" w:ascii="仿宋" w:hAnsi="仿宋" w:eastAsia="仿宋" w:cs="仿宋"/>
          <w:b/>
          <w:bCs/>
          <w:sz w:val="24"/>
          <w:szCs w:val="24"/>
        </w:rPr>
        <w:t>公共选修课程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885"/>
        <w:gridCol w:w="3210"/>
        <w:gridCol w:w="3616"/>
        <w:gridCol w:w="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blHeader/>
          <w:jc w:val="center"/>
        </w:trPr>
        <w:tc>
          <w:tcPr>
            <w:tcW w:w="655" w:type="dxa"/>
            <w:vAlign w:val="center"/>
          </w:tcPr>
          <w:p>
            <w:pPr>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序号</w:t>
            </w:r>
          </w:p>
        </w:tc>
        <w:tc>
          <w:tcPr>
            <w:tcW w:w="885" w:type="dxa"/>
            <w:vAlign w:val="center"/>
          </w:tcPr>
          <w:p>
            <w:pPr>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课程</w:t>
            </w:r>
          </w:p>
          <w:p>
            <w:pPr>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名称</w:t>
            </w:r>
          </w:p>
        </w:tc>
        <w:tc>
          <w:tcPr>
            <w:tcW w:w="3210" w:type="dxa"/>
            <w:vAlign w:val="center"/>
          </w:tcPr>
          <w:p>
            <w:pPr>
              <w:autoSpaceDE/>
              <w:autoSpaceDN/>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课程目标</w:t>
            </w:r>
          </w:p>
        </w:tc>
        <w:tc>
          <w:tcPr>
            <w:tcW w:w="3616" w:type="dxa"/>
            <w:vAlign w:val="center"/>
          </w:tcPr>
          <w:p>
            <w:pPr>
              <w:autoSpaceDE/>
              <w:autoSpaceDN/>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主要内容和教学要求</w:t>
            </w:r>
          </w:p>
        </w:tc>
        <w:tc>
          <w:tcPr>
            <w:tcW w:w="774" w:type="dxa"/>
            <w:vAlign w:val="center"/>
          </w:tcPr>
          <w:p>
            <w:pPr>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参考课时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lang w:val="en-US"/>
              </w:rPr>
              <w:t>1</w:t>
            </w:r>
          </w:p>
        </w:tc>
        <w:tc>
          <w:tcPr>
            <w:tcW w:w="885" w:type="dxa"/>
            <w:vAlign w:val="center"/>
          </w:tcPr>
          <w:p>
            <w:pPr>
              <w:autoSpaceDE/>
              <w:spacing w:line="360" w:lineRule="exact"/>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lang w:val="en-US"/>
              </w:rPr>
              <w:t>安全</w:t>
            </w:r>
          </w:p>
          <w:p>
            <w:pPr>
              <w:autoSpaceDE/>
              <w:spacing w:line="360" w:lineRule="exact"/>
              <w:jc w:val="center"/>
              <w:rPr>
                <w:rFonts w:hint="eastAsia" w:ascii="仿宋" w:hAnsi="仿宋" w:eastAsia="仿宋" w:cs="仿宋"/>
                <w:color w:val="000000"/>
                <w:spacing w:val="-2"/>
                <w:sz w:val="21"/>
              </w:rPr>
            </w:pPr>
            <w:r>
              <w:rPr>
                <w:rFonts w:hint="eastAsia" w:ascii="仿宋" w:hAnsi="仿宋" w:eastAsia="仿宋" w:cs="仿宋"/>
                <w:color w:val="000000"/>
                <w:sz w:val="21"/>
                <w:szCs w:val="21"/>
                <w:lang w:val="en-US"/>
              </w:rPr>
              <w:t>教育</w:t>
            </w:r>
          </w:p>
        </w:tc>
        <w:tc>
          <w:tcPr>
            <w:tcW w:w="3210" w:type="dxa"/>
            <w:vAlign w:val="center"/>
          </w:tcPr>
          <w:p>
            <w:pPr>
              <w:autoSpaceDE/>
              <w:autoSpaceDN/>
              <w:spacing w:line="360" w:lineRule="exact"/>
              <w:ind w:firstLine="420" w:firstLineChars="200"/>
              <w:rPr>
                <w:rFonts w:hint="eastAsia" w:ascii="仿宋" w:hAnsi="仿宋" w:eastAsia="仿宋" w:cs="仿宋"/>
                <w:color w:val="000000"/>
                <w:spacing w:val="-2"/>
                <w:sz w:val="21"/>
              </w:rPr>
            </w:pPr>
            <w:r>
              <w:rPr>
                <w:rFonts w:hint="eastAsia" w:ascii="仿宋" w:hAnsi="仿宋" w:eastAsia="仿宋" w:cs="仿宋"/>
                <w:kern w:val="2"/>
                <w:sz w:val="21"/>
                <w:szCs w:val="21"/>
                <w:lang w:val="en-US"/>
              </w:rPr>
              <w:t>本课程是中等职业教育公共基础课程，其任务是结合中职生学习、生活和工作实际，从专业角度出发，系统阐述中职生安全教育和应急处置方法，重点研究与中职生密切相关的意外伤害事故、社会安全事件、公共卫生事件、网络安全事件、自然灾害事件、职业健康安全事故和心理健康安全事故等七个方面，提出系统的预防和应对措施。</w:t>
            </w:r>
          </w:p>
        </w:tc>
        <w:tc>
          <w:tcPr>
            <w:tcW w:w="3616" w:type="dxa"/>
            <w:vAlign w:val="center"/>
          </w:tcPr>
          <w:p>
            <w:pPr>
              <w:autoSpaceDE/>
              <w:autoSpaceDN/>
              <w:spacing w:line="360" w:lineRule="exact"/>
              <w:ind w:firstLine="420" w:firstLineChars="200"/>
              <w:rPr>
                <w:rFonts w:hint="eastAsia" w:ascii="仿宋" w:hAnsi="仿宋" w:eastAsia="仿宋" w:cs="仿宋"/>
                <w:kern w:val="2"/>
                <w:szCs w:val="21"/>
                <w:lang w:val="en-US" w:bidi="ar-SA"/>
              </w:rPr>
            </w:pPr>
            <w:r>
              <w:rPr>
                <w:rFonts w:hint="eastAsia" w:ascii="仿宋" w:hAnsi="仿宋" w:eastAsia="仿宋" w:cs="仿宋"/>
                <w:kern w:val="2"/>
                <w:sz w:val="21"/>
                <w:szCs w:val="21"/>
                <w:lang w:val="en-US" w:bidi="ar-SA"/>
              </w:rPr>
              <w:t>主要围绕与中职生密切相关的意外伤害事故、社会安全事件、公共卫生事件、网络安全事件、自然灾害事件、职业健康安全事故和心理健康安全事故等七个方面采用项目化的教学形式，按照案例回顾、知识链接、法律链接、思考与实践等的教学环节帮助中职生增强安全防护意识，提高应对各种安全事故的应急处置能力，培养良好生活习惯，提高学生生命质量。利用教科书配有的丰富的图片、视频等线上资源，通过手机扫一扫观看，实现混合式教学。</w:t>
            </w:r>
          </w:p>
        </w:tc>
        <w:tc>
          <w:tcPr>
            <w:tcW w:w="774" w:type="dxa"/>
            <w:vAlign w:val="center"/>
          </w:tcPr>
          <w:p>
            <w:pPr>
              <w:spacing w:line="360" w:lineRule="exact"/>
              <w:jc w:val="center"/>
              <w:textAlignment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655" w:type="dxa"/>
            <w:vAlign w:val="center"/>
          </w:tcPr>
          <w:p>
            <w:pPr>
              <w:keepNext w:val="0"/>
              <w:keepLines w:val="0"/>
              <w:pageBreakBefore w:val="0"/>
              <w:widowControl w:val="0"/>
              <w:kinsoku/>
              <w:wordWrap/>
              <w:overflowPunct/>
              <w:topLinePunct w:val="0"/>
              <w:autoSpaceDE/>
              <w:bidi w:val="0"/>
              <w:adjustRightInd/>
              <w:snapToGrid/>
              <w:spacing w:beforeLines="0" w:line="240" w:lineRule="auto"/>
              <w:ind w:firstLine="0" w:firstLineChars="0"/>
              <w:jc w:val="center"/>
              <w:textAlignment w:val="auto"/>
              <w:outlineLvl w:val="9"/>
              <w:rPr>
                <w:rFonts w:hint="eastAsia" w:ascii="仿宋" w:hAnsi="仿宋" w:eastAsia="仿宋" w:cs="仿宋"/>
                <w:color w:val="000000"/>
                <w:spacing w:val="-2"/>
                <w:kern w:val="0"/>
                <w:sz w:val="21"/>
                <w:szCs w:val="22"/>
                <w:lang w:val="en-US" w:eastAsia="zh-CN" w:bidi="zh-CN"/>
              </w:rPr>
            </w:pPr>
            <w:r>
              <w:rPr>
                <w:rFonts w:hint="eastAsia" w:ascii="仿宋" w:hAnsi="仿宋" w:eastAsia="仿宋" w:cs="仿宋"/>
                <w:color w:val="000000"/>
                <w:spacing w:val="-2"/>
                <w:kern w:val="0"/>
                <w:sz w:val="21"/>
                <w:lang w:val="en-US" w:eastAsia="zh-CN"/>
              </w:rPr>
              <w:t>2</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Lines="0" w:line="360" w:lineRule="exact"/>
              <w:jc w:val="center"/>
              <w:textAlignment w:val="auto"/>
              <w:outlineLvl w:val="9"/>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心理</w:t>
            </w:r>
          </w:p>
          <w:p>
            <w:pPr>
              <w:keepNext w:val="0"/>
              <w:keepLines w:val="0"/>
              <w:pageBreakBefore w:val="0"/>
              <w:widowControl w:val="0"/>
              <w:kinsoku/>
              <w:wordWrap/>
              <w:overflowPunct/>
              <w:topLinePunct w:val="0"/>
              <w:autoSpaceDE/>
              <w:autoSpaceDN/>
              <w:bidi w:val="0"/>
              <w:adjustRightInd/>
              <w:snapToGrid/>
              <w:spacing w:beforeLines="0" w:line="360" w:lineRule="exact"/>
              <w:jc w:val="center"/>
              <w:textAlignment w:val="auto"/>
              <w:outlineLvl w:val="9"/>
              <w:rPr>
                <w:rFonts w:hint="eastAsia" w:ascii="仿宋" w:hAnsi="仿宋" w:eastAsia="仿宋" w:cs="仿宋"/>
                <w:color w:val="000000"/>
                <w:kern w:val="0"/>
                <w:sz w:val="21"/>
                <w:szCs w:val="21"/>
                <w:lang w:val="en-US" w:eastAsia="zh-CN" w:bidi="zh-CN"/>
              </w:rPr>
            </w:pPr>
            <w:r>
              <w:rPr>
                <w:rFonts w:hint="eastAsia" w:ascii="仿宋" w:hAnsi="仿宋" w:eastAsia="仿宋" w:cs="仿宋"/>
                <w:kern w:val="2"/>
                <w:sz w:val="21"/>
                <w:szCs w:val="21"/>
                <w:lang w:val="en-US" w:eastAsia="zh-CN"/>
              </w:rPr>
              <w:t>健康</w:t>
            </w: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left="0" w:leftChars="0" w:firstLine="420" w:firstLineChars="200"/>
              <w:textAlignment w:val="auto"/>
              <w:outlineLvl w:val="9"/>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eastAsia="zh-CN"/>
              </w:rPr>
              <w:t>本课程是中等职业教育公共基础课程，其任务是帮助学生了解心理健康的基本知识，树立心理健康意识，掌握心理调适的方法。指导学生正确处理各种人际关系，学会合作与竞争，培养职业兴趣，提高应对挫折、求职就业、适应社会的能力。正确认识自我，学会有效学习，确立符合自身发展的积极生活目标，培养责任感、义务感和创新精神，养成自信、自律、敬业、乐群的心理品质，提高全体学生的心理健康水平和职业心理素质。</w:t>
            </w:r>
          </w:p>
        </w:tc>
        <w:tc>
          <w:tcPr>
            <w:tcW w:w="3616" w:type="dxa"/>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left="0" w:leftChars="0" w:firstLine="420" w:firstLineChars="200"/>
              <w:textAlignment w:val="auto"/>
              <w:outlineLvl w:val="9"/>
              <w:rPr>
                <w:rFonts w:hint="eastAsia" w:ascii="仿宋" w:hAnsi="仿宋" w:eastAsia="仿宋" w:cs="仿宋"/>
                <w:b w:val="0"/>
                <w:bCs w:val="0"/>
                <w:kern w:val="2"/>
                <w:sz w:val="21"/>
                <w:szCs w:val="21"/>
                <w:lang w:val="en-US" w:eastAsia="zh-CN" w:bidi="ar-SA"/>
              </w:rPr>
            </w:pPr>
            <w:r>
              <w:rPr>
                <w:rFonts w:hint="eastAsia" w:ascii="仿宋" w:hAnsi="仿宋" w:eastAsia="仿宋" w:cs="仿宋"/>
                <w:kern w:val="2"/>
                <w:sz w:val="21"/>
                <w:szCs w:val="21"/>
                <w:lang w:val="en-US" w:eastAsia="zh-CN"/>
              </w:rPr>
              <w:t>主要围绕与中职生密切相关的心理健康的我、学业中的我、青春期的我、学校中的我、家庭中的我、网络中的我、会保护自己的我、职业中的我、成功路上的我等十个方面采用项目化的教学形式，按照心灵故事、心海点灯、心海航行、拓展活动等的教学环节帮助中职生健全人格，达到心理健康维护和心理素质培养的目标。利用教科书配有的丰富的图片、视频等线上资源，结合网络海量资源，教师进行资源整合，提供适宜适量的资料让学生通过手机扫一扫观看，实现混合式教学。</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beforeLines="0" w:line="360" w:lineRule="exact"/>
              <w:jc w:val="center"/>
              <w:textAlignment w:val="auto"/>
              <w:outlineLvl w:val="9"/>
              <w:rPr>
                <w:rFonts w:hint="eastAsia" w:ascii="仿宋" w:hAnsi="仿宋" w:eastAsia="仿宋" w:cs="仿宋"/>
                <w:color w:val="000000"/>
                <w:spacing w:val="-2"/>
                <w:kern w:val="0"/>
                <w:sz w:val="21"/>
                <w:szCs w:val="22"/>
                <w:lang w:val="en-US" w:eastAsia="zh-CN" w:bidi="zh-CN"/>
              </w:rPr>
            </w:pPr>
            <w:r>
              <w:rPr>
                <w:rFonts w:hint="eastAsia" w:ascii="仿宋" w:hAnsi="仿宋" w:eastAsia="仿宋" w:cs="仿宋"/>
                <w:kern w:val="2"/>
                <w:sz w:val="21"/>
                <w:szCs w:val="21"/>
                <w:lang w:val="en-US" w:eastAsia="zh-CN"/>
              </w:rPr>
              <w:t>36</w:t>
            </w:r>
          </w:p>
        </w:tc>
      </w:tr>
    </w:tbl>
    <w:p>
      <w:pPr>
        <w:widowControl/>
        <w:spacing w:line="400" w:lineRule="exact"/>
        <w:ind w:firstLine="456" w:firstLineChars="200"/>
        <w:rPr>
          <w:rFonts w:hint="eastAsia" w:ascii="仿宋" w:hAnsi="仿宋" w:eastAsia="仿宋" w:cs="仿宋"/>
          <w:spacing w:val="-6"/>
          <w:sz w:val="24"/>
          <w:szCs w:val="24"/>
          <w:lang w:val="en-US"/>
        </w:rPr>
      </w:pPr>
    </w:p>
    <w:p>
      <w:pPr>
        <w:autoSpaceDE/>
        <w:autoSpaceDN/>
        <w:spacing w:line="360" w:lineRule="exact"/>
        <w:ind w:firstLine="560"/>
        <w:jc w:val="both"/>
        <w:rPr>
          <w:rFonts w:hint="eastAsia" w:ascii="仿宋" w:hAnsi="仿宋" w:eastAsia="仿宋" w:cs="仿宋"/>
          <w:b/>
          <w:bCs/>
          <w:sz w:val="24"/>
          <w:szCs w:val="24"/>
          <w:lang w:val="en-US"/>
        </w:rPr>
      </w:pPr>
      <w:r>
        <w:rPr>
          <w:rFonts w:hint="eastAsia" w:ascii="仿宋" w:hAnsi="仿宋" w:eastAsia="仿宋" w:cs="仿宋"/>
          <w:b/>
          <w:bCs/>
          <w:sz w:val="24"/>
          <w:szCs w:val="24"/>
          <w:lang w:val="en-US"/>
        </w:rPr>
        <w:t>3.限选课程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885"/>
        <w:gridCol w:w="3210"/>
        <w:gridCol w:w="3616"/>
        <w:gridCol w:w="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blHeader/>
          <w:jc w:val="center"/>
        </w:trPr>
        <w:tc>
          <w:tcPr>
            <w:tcW w:w="655" w:type="dxa"/>
            <w:vAlign w:val="center"/>
          </w:tcPr>
          <w:p>
            <w:pPr>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序号</w:t>
            </w:r>
          </w:p>
        </w:tc>
        <w:tc>
          <w:tcPr>
            <w:tcW w:w="885" w:type="dxa"/>
            <w:vAlign w:val="center"/>
          </w:tcPr>
          <w:p>
            <w:pPr>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课程</w:t>
            </w:r>
          </w:p>
          <w:p>
            <w:pPr>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名称</w:t>
            </w:r>
          </w:p>
        </w:tc>
        <w:tc>
          <w:tcPr>
            <w:tcW w:w="3210" w:type="dxa"/>
            <w:vAlign w:val="center"/>
          </w:tcPr>
          <w:p>
            <w:pPr>
              <w:autoSpaceDE/>
              <w:autoSpaceDN/>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课程目标</w:t>
            </w:r>
          </w:p>
        </w:tc>
        <w:tc>
          <w:tcPr>
            <w:tcW w:w="3616" w:type="dxa"/>
            <w:vAlign w:val="center"/>
          </w:tcPr>
          <w:p>
            <w:pPr>
              <w:autoSpaceDE/>
              <w:autoSpaceDN/>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主要内容和教学要求</w:t>
            </w:r>
          </w:p>
        </w:tc>
        <w:tc>
          <w:tcPr>
            <w:tcW w:w="774" w:type="dxa"/>
            <w:vAlign w:val="center"/>
          </w:tcPr>
          <w:p>
            <w:pPr>
              <w:spacing w:line="360" w:lineRule="exact"/>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参考课时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lang w:val="en-US"/>
              </w:rPr>
              <w:t>1</w:t>
            </w:r>
          </w:p>
        </w:tc>
        <w:tc>
          <w:tcPr>
            <w:tcW w:w="885" w:type="dxa"/>
            <w:vAlign w:val="center"/>
          </w:tcPr>
          <w:p>
            <w:pPr>
              <w:autoSpaceDE/>
              <w:spacing w:line="360" w:lineRule="exact"/>
              <w:jc w:val="center"/>
              <w:rPr>
                <w:rFonts w:hint="eastAsia" w:ascii="仿宋" w:hAnsi="仿宋" w:eastAsia="仿宋" w:cs="仿宋"/>
                <w:color w:val="000000"/>
                <w:spacing w:val="-2"/>
                <w:sz w:val="21"/>
              </w:rPr>
            </w:pPr>
            <w:r>
              <w:rPr>
                <w:rFonts w:hint="eastAsia" w:ascii="仿宋" w:hAnsi="仿宋" w:eastAsia="仿宋" w:cs="仿宋"/>
                <w:color w:val="000000"/>
                <w:spacing w:val="-2"/>
                <w:sz w:val="21"/>
                <w:lang w:val="en-US"/>
              </w:rPr>
              <w:t>习近平新时代中国特色社会主义思想学生读本</w:t>
            </w:r>
          </w:p>
        </w:tc>
        <w:tc>
          <w:tcPr>
            <w:tcW w:w="3210" w:type="dxa"/>
            <w:vAlign w:val="center"/>
          </w:tcPr>
          <w:p>
            <w:pPr>
              <w:autoSpaceDE/>
              <w:autoSpaceDN/>
              <w:spacing w:line="360" w:lineRule="exact"/>
              <w:ind w:firstLine="420" w:firstLineChars="200"/>
              <w:rPr>
                <w:rFonts w:hint="eastAsia" w:ascii="仿宋" w:hAnsi="仿宋" w:eastAsia="仿宋" w:cs="仿宋"/>
                <w:color w:val="000000"/>
                <w:spacing w:val="-2"/>
                <w:sz w:val="21"/>
                <w:szCs w:val="21"/>
              </w:rPr>
            </w:pPr>
            <w:r>
              <w:rPr>
                <w:rFonts w:hint="eastAsia" w:ascii="仿宋" w:hAnsi="仿宋" w:eastAsia="仿宋" w:cs="仿宋"/>
                <w:kern w:val="2"/>
                <w:sz w:val="21"/>
                <w:szCs w:val="21"/>
                <w:lang w:val="en-US" w:bidi="ar-SA"/>
              </w:rPr>
              <w:t>通过学习</w:t>
            </w:r>
            <w:r>
              <w:rPr>
                <w:rFonts w:hint="eastAsia" w:ascii="仿宋" w:hAnsi="仿宋" w:eastAsia="仿宋" w:cs="仿宋"/>
                <w:color w:val="000000"/>
                <w:spacing w:val="-2"/>
                <w:sz w:val="21"/>
                <w:lang w:val="en-US"/>
              </w:rPr>
              <w:t>习近平新时代中国特色社会主义思想学生读本</w:t>
            </w:r>
            <w:r>
              <w:rPr>
                <w:rFonts w:hint="eastAsia" w:ascii="仿宋" w:hAnsi="仿宋" w:eastAsia="仿宋" w:cs="仿宋"/>
                <w:kern w:val="2"/>
                <w:sz w:val="21"/>
                <w:szCs w:val="21"/>
                <w:lang w:val="en-US" w:bidi="ar-SA"/>
              </w:rPr>
              <w:t>，让学生不断深化对习近平新时代中国特色社会主义思想的系统认识，逐步形成对拥护党的领导和社会主义制度、坚持和发展中国特色社会主义的认同、自信和自觉。</w:t>
            </w:r>
          </w:p>
        </w:tc>
        <w:tc>
          <w:tcPr>
            <w:tcW w:w="3616" w:type="dxa"/>
            <w:vAlign w:val="center"/>
          </w:tcPr>
          <w:p>
            <w:pPr>
              <w:autoSpaceDE/>
              <w:autoSpaceDN/>
              <w:spacing w:line="360" w:lineRule="exact"/>
              <w:ind w:firstLine="412" w:firstLineChars="200"/>
              <w:rPr>
                <w:rFonts w:hint="eastAsia" w:ascii="仿宋" w:hAnsi="仿宋" w:eastAsia="仿宋" w:cs="仿宋"/>
                <w:kern w:val="2"/>
                <w:sz w:val="21"/>
                <w:szCs w:val="21"/>
                <w:lang w:val="en-US" w:bidi="ar-SA"/>
              </w:rPr>
            </w:pPr>
            <w:r>
              <w:rPr>
                <w:rFonts w:hint="eastAsia" w:ascii="仿宋" w:hAnsi="仿宋" w:eastAsia="仿宋" w:cs="仿宋"/>
                <w:color w:val="000000"/>
                <w:spacing w:val="-2"/>
                <w:sz w:val="21"/>
                <w:lang w:val="en-US"/>
              </w:rPr>
              <w:t>习近平新时代中国特色社会主义思想学生读本是</w:t>
            </w:r>
            <w:r>
              <w:rPr>
                <w:rFonts w:hint="eastAsia" w:ascii="仿宋" w:hAnsi="仿宋" w:eastAsia="仿宋" w:cs="仿宋"/>
                <w:kern w:val="2"/>
                <w:sz w:val="21"/>
                <w:szCs w:val="21"/>
                <w:lang w:val="en-US" w:bidi="ar-SA"/>
              </w:rPr>
              <w:t>学生学习习近平新时代中国特色社会主义思想的重要教材，是推动大中小学思政课一体化建设的重要载体。它围绕习近平新时代中国特色社会主义思想核心内容，按照从具体到抽象、从感性体悟到理性认识的认知规律，科学编排不同学段分册内容和呈现方式，注重将系统性与学段针对性、严谨性与学生适宜性紧密结合，体系完整、重点突出、螺旋上升。</w:t>
            </w:r>
          </w:p>
        </w:tc>
        <w:tc>
          <w:tcPr>
            <w:tcW w:w="774" w:type="dxa"/>
            <w:vAlign w:val="center"/>
          </w:tcPr>
          <w:p>
            <w:pPr>
              <w:spacing w:line="360" w:lineRule="exact"/>
              <w:jc w:val="center"/>
              <w:textAlignment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655" w:type="dxa"/>
            <w:vAlign w:val="center"/>
          </w:tcPr>
          <w:p>
            <w:pPr>
              <w:autoSpaceDE/>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2</w:t>
            </w:r>
          </w:p>
        </w:tc>
        <w:tc>
          <w:tcPr>
            <w:tcW w:w="88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劳动</w:t>
            </w:r>
          </w:p>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教育</w:t>
            </w:r>
          </w:p>
        </w:tc>
        <w:tc>
          <w:tcPr>
            <w:tcW w:w="3210" w:type="dxa"/>
            <w:vAlign w:val="center"/>
          </w:tcPr>
          <w:p>
            <w:pPr>
              <w:autoSpaceDE/>
              <w:autoSpaceDN/>
              <w:spacing w:line="360" w:lineRule="exact"/>
              <w:ind w:firstLine="412" w:firstLineChars="200"/>
              <w:rPr>
                <w:rFonts w:hint="eastAsia" w:ascii="仿宋" w:hAnsi="仿宋" w:eastAsia="仿宋" w:cs="仿宋"/>
                <w:color w:val="000000"/>
                <w:spacing w:val="-2"/>
                <w:sz w:val="21"/>
                <w:szCs w:val="21"/>
              </w:rPr>
            </w:pPr>
            <w:r>
              <w:rPr>
                <w:rFonts w:hint="eastAsia" w:ascii="仿宋" w:hAnsi="仿宋" w:eastAsia="仿宋" w:cs="仿宋"/>
                <w:color w:val="000000"/>
                <w:spacing w:val="-2"/>
                <w:sz w:val="21"/>
                <w:szCs w:val="21"/>
              </w:rPr>
              <w:t>通过劳动教育课，使学生能够正确理解和形成马克思主义劳动观，牢固树立劳动最光荣、劳动最崇高、劳动最伟大、劳动最美丽的劳动观念；促进学生体会劳动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人。</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树立学生正确的劳动观点，使他们懂得劳动的伟大意义；学习是学生的主要劳动，教育学生从小勤奋学习，将来担负起艰巨的建设任务；劳动教育，使学生树立正确的劳动观点和劳动态度，热爱劳动和劳动人民，养成劳动习惯的教育，是德智体美劳全面发展的主要内容之一。</w:t>
            </w:r>
          </w:p>
          <w:p>
            <w:pPr>
              <w:autoSpaceDE/>
              <w:autoSpaceDN/>
              <w:spacing w:line="360" w:lineRule="exact"/>
              <w:ind w:firstLine="420" w:firstLineChars="200"/>
              <w:rPr>
                <w:rFonts w:hint="eastAsia" w:ascii="仿宋" w:hAnsi="仿宋" w:eastAsia="仿宋" w:cs="仿宋"/>
                <w:kern w:val="2"/>
                <w:sz w:val="21"/>
                <w:szCs w:val="21"/>
                <w:lang w:val="en-US" w:bidi="ar-SA"/>
              </w:rPr>
            </w:pPr>
          </w:p>
        </w:tc>
        <w:tc>
          <w:tcPr>
            <w:tcW w:w="774" w:type="dxa"/>
            <w:vAlign w:val="center"/>
          </w:tcPr>
          <w:p>
            <w:pPr>
              <w:spacing w:line="360" w:lineRule="exact"/>
              <w:jc w:val="center"/>
              <w:textAlignment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655" w:type="dxa"/>
            <w:vAlign w:val="center"/>
          </w:tcPr>
          <w:p>
            <w:pPr>
              <w:keepNext w:val="0"/>
              <w:keepLines w:val="0"/>
              <w:pageBreakBefore w:val="0"/>
              <w:widowControl w:val="0"/>
              <w:kinsoku/>
              <w:wordWrap/>
              <w:overflowPunct/>
              <w:topLinePunct w:val="0"/>
              <w:autoSpaceDE/>
              <w:bidi w:val="0"/>
              <w:adjustRightInd/>
              <w:snapToGrid/>
              <w:spacing w:beforeLines="0" w:line="240" w:lineRule="auto"/>
              <w:ind w:firstLine="0" w:firstLineChars="0"/>
              <w:jc w:val="center"/>
              <w:textAlignment w:val="auto"/>
              <w:outlineLvl w:val="9"/>
              <w:rPr>
                <w:rFonts w:hint="eastAsia" w:ascii="仿宋" w:hAnsi="仿宋" w:eastAsia="仿宋" w:cs="仿宋"/>
                <w:color w:val="000000"/>
                <w:spacing w:val="-2"/>
                <w:sz w:val="21"/>
                <w:lang w:val="en-US"/>
              </w:rPr>
            </w:pPr>
            <w:r>
              <w:rPr>
                <w:rFonts w:hint="eastAsia" w:ascii="仿宋" w:hAnsi="仿宋" w:eastAsia="仿宋" w:cs="仿宋"/>
                <w:color w:val="000000"/>
                <w:spacing w:val="-2"/>
                <w:kern w:val="0"/>
                <w:sz w:val="21"/>
                <w:lang w:val="en-US" w:eastAsia="zh-CN"/>
              </w:rPr>
              <w:t>3</w:t>
            </w:r>
          </w:p>
        </w:tc>
        <w:tc>
          <w:tcPr>
            <w:tcW w:w="885" w:type="dxa"/>
            <w:vAlign w:val="center"/>
          </w:tcPr>
          <w:p>
            <w:pPr>
              <w:keepNext w:val="0"/>
              <w:keepLines w:val="0"/>
              <w:pageBreakBefore w:val="0"/>
              <w:widowControl w:val="0"/>
              <w:kinsoku/>
              <w:wordWrap/>
              <w:overflowPunct/>
              <w:topLinePunct w:val="0"/>
              <w:autoSpaceDE/>
              <w:autoSpaceDN w:val="0"/>
              <w:bidi w:val="0"/>
              <w:adjustRightInd/>
              <w:snapToGrid/>
              <w:spacing w:beforeLines="0" w:line="360" w:lineRule="exact"/>
              <w:ind w:firstLine="0" w:firstLineChars="0"/>
              <w:jc w:val="center"/>
              <w:textAlignment w:val="auto"/>
              <w:outlineLvl w:val="9"/>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中华</w:t>
            </w:r>
          </w:p>
          <w:p>
            <w:pPr>
              <w:keepNext w:val="0"/>
              <w:keepLines w:val="0"/>
              <w:pageBreakBefore w:val="0"/>
              <w:widowControl w:val="0"/>
              <w:kinsoku/>
              <w:wordWrap/>
              <w:overflowPunct/>
              <w:topLinePunct w:val="0"/>
              <w:autoSpaceDE/>
              <w:autoSpaceDN w:val="0"/>
              <w:bidi w:val="0"/>
              <w:adjustRightInd/>
              <w:snapToGrid/>
              <w:spacing w:beforeLines="0" w:line="360" w:lineRule="exact"/>
              <w:ind w:firstLine="0" w:firstLineChars="0"/>
              <w:jc w:val="center"/>
              <w:textAlignment w:val="auto"/>
              <w:outlineLvl w:val="9"/>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优秀</w:t>
            </w:r>
          </w:p>
          <w:p>
            <w:pPr>
              <w:keepNext w:val="0"/>
              <w:keepLines w:val="0"/>
              <w:pageBreakBefore w:val="0"/>
              <w:widowControl w:val="0"/>
              <w:kinsoku/>
              <w:wordWrap/>
              <w:overflowPunct/>
              <w:topLinePunct w:val="0"/>
              <w:autoSpaceDE/>
              <w:autoSpaceDN w:val="0"/>
              <w:bidi w:val="0"/>
              <w:adjustRightInd/>
              <w:snapToGrid/>
              <w:spacing w:beforeLines="0" w:line="360" w:lineRule="exact"/>
              <w:ind w:firstLine="0" w:firstLineChars="0"/>
              <w:jc w:val="center"/>
              <w:textAlignment w:val="auto"/>
              <w:outlineLvl w:val="9"/>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传统</w:t>
            </w:r>
          </w:p>
          <w:p>
            <w:pPr>
              <w:keepNext w:val="0"/>
              <w:keepLines w:val="0"/>
              <w:pageBreakBefore w:val="0"/>
              <w:widowControl w:val="0"/>
              <w:kinsoku/>
              <w:wordWrap/>
              <w:overflowPunct/>
              <w:topLinePunct w:val="0"/>
              <w:autoSpaceDE/>
              <w:autoSpaceDN w:val="0"/>
              <w:bidi w:val="0"/>
              <w:adjustRightInd/>
              <w:snapToGrid/>
              <w:spacing w:beforeLines="0" w:line="360" w:lineRule="exact"/>
              <w:ind w:firstLine="0" w:firstLineChars="0"/>
              <w:jc w:val="center"/>
              <w:textAlignment w:val="auto"/>
              <w:outlineLvl w:val="9"/>
              <w:rPr>
                <w:rFonts w:hint="eastAsia" w:ascii="仿宋" w:hAnsi="仿宋" w:eastAsia="仿宋" w:cs="仿宋"/>
                <w:color w:val="000000"/>
                <w:spacing w:val="-2"/>
                <w:sz w:val="21"/>
                <w:lang w:val="en-US"/>
              </w:rPr>
            </w:pPr>
            <w:r>
              <w:rPr>
                <w:rFonts w:hint="eastAsia" w:ascii="仿宋" w:hAnsi="仿宋" w:eastAsia="仿宋" w:cs="仿宋"/>
                <w:color w:val="000000"/>
                <w:kern w:val="0"/>
                <w:sz w:val="21"/>
                <w:szCs w:val="21"/>
                <w:lang w:val="en-US" w:eastAsia="zh-CN"/>
              </w:rPr>
              <w:t>文化</w:t>
            </w: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课程是中等职业教育公共选修课程，旨在引导学生深入认识和理解中华优秀传统文化的核心思想理念、人文精神和道德规范，增强文化认同感和民族自豪感。培育学生热爱、尊重和传承中华优秀传统文化的基本素养，提升其人文内涵与道德情操，并能在日常生活中初步践行传统美德，为培养具有文化根基和道德底线的现代职业人才奠定基础。</w:t>
            </w:r>
          </w:p>
          <w:p>
            <w:pPr>
              <w:keepNext w:val="0"/>
              <w:keepLines w:val="0"/>
              <w:pageBreakBefore w:val="0"/>
              <w:widowControl w:val="0"/>
              <w:kinsoku/>
              <w:wordWrap/>
              <w:overflowPunct/>
              <w:topLinePunct w:val="0"/>
              <w:autoSpaceDE/>
              <w:autoSpaceDN/>
              <w:bidi w:val="0"/>
              <w:adjustRightInd/>
              <w:snapToGrid/>
              <w:spacing w:beforeLines="0" w:line="360" w:lineRule="exact"/>
              <w:ind w:firstLine="412" w:firstLineChars="200"/>
              <w:textAlignment w:val="auto"/>
              <w:rPr>
                <w:rFonts w:hint="eastAsia" w:ascii="仿宋" w:hAnsi="仿宋" w:eastAsia="仿宋" w:cs="仿宋"/>
                <w:color w:val="000000"/>
                <w:spacing w:val="-2"/>
                <w:sz w:val="21"/>
                <w:szCs w:val="21"/>
              </w:rPr>
            </w:pPr>
          </w:p>
        </w:tc>
        <w:tc>
          <w:tcPr>
            <w:tcW w:w="36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主要内容：着重展现中华优秀传统文化的精华，涵盖思想智慧、经典名篇诵读、礼仪习俗、传统艺术、科技成就及重要传统节日文化等。精选贴近生活、易于感知且具有教育价值的文化载体与故事事例，展现其历史脉络与现代价值。</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20" w:firstLineChars="200"/>
              <w:textAlignment w:val="auto"/>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eastAsia="zh-CN"/>
              </w:rPr>
              <w:t>教学要求：坚持思想性、文化性与实践性相统一，突出价值引领与文化浸润。要求采用情境体验、故事讲述、经典诵读、艺术实践、社会考察等生动多样的方法，激发兴趣、增进理解与认同。教学内容需贴近学生认知与专业背景，强调知行合一，引导学生在感悟和实践中内化传统美德。评价应关注文化理解深度、价值认同感以及在行为层面的积极体现。</w:t>
            </w:r>
          </w:p>
        </w:tc>
        <w:tc>
          <w:tcPr>
            <w:tcW w:w="774" w:type="dxa"/>
            <w:vAlign w:val="center"/>
          </w:tcPr>
          <w:p>
            <w:pPr>
              <w:keepNext w:val="0"/>
              <w:keepLines w:val="0"/>
              <w:pageBreakBefore w:val="0"/>
              <w:widowControl w:val="0"/>
              <w:kinsoku/>
              <w:wordWrap/>
              <w:overflowPunct/>
              <w:topLinePunct w:val="0"/>
              <w:autoSpaceDN w:val="0"/>
              <w:bidi w:val="0"/>
              <w:adjustRightInd/>
              <w:snapToGrid/>
              <w:spacing w:beforeLines="0" w:line="360" w:lineRule="exact"/>
              <w:ind w:firstLine="0" w:firstLineChars="0"/>
              <w:jc w:val="center"/>
              <w:textAlignment w:val="center"/>
              <w:outlineLvl w:val="9"/>
              <w:rPr>
                <w:rFonts w:hint="eastAsia" w:ascii="仿宋" w:hAnsi="仿宋" w:eastAsia="仿宋" w:cs="仿宋"/>
                <w:color w:val="000000"/>
                <w:spacing w:val="-2"/>
                <w:sz w:val="21"/>
                <w:lang w:val="en-US"/>
              </w:rPr>
            </w:pPr>
            <w:r>
              <w:rPr>
                <w:rFonts w:hint="eastAsia" w:ascii="仿宋" w:hAnsi="仿宋" w:eastAsia="仿宋" w:cs="仿宋"/>
                <w:spacing w:val="-2"/>
                <w:kern w:val="0"/>
                <w:sz w:val="21"/>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655" w:type="dxa"/>
            <w:vAlign w:val="center"/>
          </w:tcPr>
          <w:p>
            <w:pPr>
              <w:keepNext w:val="0"/>
              <w:keepLines w:val="0"/>
              <w:pageBreakBefore w:val="0"/>
              <w:widowControl w:val="0"/>
              <w:kinsoku/>
              <w:wordWrap/>
              <w:overflowPunct/>
              <w:topLinePunct w:val="0"/>
              <w:autoSpaceDE/>
              <w:bidi w:val="0"/>
              <w:adjustRightInd/>
              <w:snapToGrid/>
              <w:spacing w:beforeLines="0" w:line="240" w:lineRule="auto"/>
              <w:ind w:firstLine="0" w:firstLineChars="0"/>
              <w:jc w:val="center"/>
              <w:textAlignment w:val="auto"/>
              <w:outlineLvl w:val="9"/>
              <w:rPr>
                <w:rFonts w:hint="eastAsia" w:ascii="仿宋" w:hAnsi="仿宋" w:eastAsia="仿宋" w:cs="仿宋"/>
                <w:color w:val="000000"/>
                <w:spacing w:val="-2"/>
                <w:sz w:val="21"/>
                <w:lang w:val="en-US"/>
              </w:rPr>
            </w:pPr>
            <w:r>
              <w:rPr>
                <w:rFonts w:hint="eastAsia" w:ascii="仿宋" w:hAnsi="仿宋" w:eastAsia="仿宋" w:cs="仿宋"/>
                <w:color w:val="000000"/>
                <w:spacing w:val="-2"/>
                <w:kern w:val="0"/>
                <w:sz w:val="21"/>
                <w:lang w:val="en-US" w:eastAsia="zh-CN"/>
              </w:rPr>
              <w:t>4</w:t>
            </w:r>
          </w:p>
        </w:tc>
        <w:tc>
          <w:tcPr>
            <w:tcW w:w="885" w:type="dxa"/>
            <w:vAlign w:val="center"/>
          </w:tcPr>
          <w:p>
            <w:pPr>
              <w:keepNext w:val="0"/>
              <w:keepLines w:val="0"/>
              <w:pageBreakBefore w:val="0"/>
              <w:widowControl w:val="0"/>
              <w:kinsoku/>
              <w:wordWrap/>
              <w:overflowPunct/>
              <w:topLinePunct w:val="0"/>
              <w:autoSpaceDE/>
              <w:autoSpaceDN w:val="0"/>
              <w:bidi w:val="0"/>
              <w:adjustRightInd/>
              <w:snapToGrid/>
              <w:spacing w:beforeLines="0" w:line="360" w:lineRule="exact"/>
              <w:ind w:firstLine="0" w:firstLineChars="0"/>
              <w:jc w:val="center"/>
              <w:textAlignment w:val="auto"/>
              <w:outlineLvl w:val="9"/>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职业</w:t>
            </w:r>
          </w:p>
          <w:p>
            <w:pPr>
              <w:keepNext w:val="0"/>
              <w:keepLines w:val="0"/>
              <w:pageBreakBefore w:val="0"/>
              <w:widowControl w:val="0"/>
              <w:kinsoku/>
              <w:wordWrap/>
              <w:overflowPunct/>
              <w:topLinePunct w:val="0"/>
              <w:autoSpaceDE/>
              <w:autoSpaceDN w:val="0"/>
              <w:bidi w:val="0"/>
              <w:adjustRightInd/>
              <w:snapToGrid/>
              <w:spacing w:beforeLines="0" w:line="360" w:lineRule="exact"/>
              <w:ind w:firstLine="0" w:firstLineChars="0"/>
              <w:jc w:val="center"/>
              <w:textAlignment w:val="auto"/>
              <w:outlineLvl w:val="9"/>
              <w:rPr>
                <w:rFonts w:hint="eastAsia" w:ascii="仿宋" w:hAnsi="仿宋" w:eastAsia="仿宋" w:cs="仿宋"/>
                <w:color w:val="000000"/>
                <w:spacing w:val="-2"/>
                <w:sz w:val="21"/>
                <w:lang w:val="en-US"/>
              </w:rPr>
            </w:pPr>
            <w:r>
              <w:rPr>
                <w:rFonts w:hint="eastAsia" w:ascii="仿宋" w:hAnsi="仿宋" w:eastAsia="仿宋" w:cs="仿宋"/>
                <w:color w:val="000000"/>
                <w:kern w:val="0"/>
                <w:sz w:val="21"/>
                <w:szCs w:val="21"/>
                <w:lang w:val="en-US" w:eastAsia="zh-CN"/>
              </w:rPr>
              <w:t>素养</w:t>
            </w: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课程是中等职业教育公共选修课程，旨在培养学生必备的职业道德、行为规范和职业发展能力，塑造其符合未来职业需求的综合素质。课程着重引导学生树立正确的职业价值观，养成良好的职业行为习惯，提升适应职场变化的职业心理素质和可持续发展能力，实现德技并修。</w:t>
            </w:r>
          </w:p>
          <w:p>
            <w:pPr>
              <w:keepNext w:val="0"/>
              <w:keepLines w:val="0"/>
              <w:pageBreakBefore w:val="0"/>
              <w:widowControl w:val="0"/>
              <w:kinsoku/>
              <w:wordWrap/>
              <w:overflowPunct/>
              <w:topLinePunct w:val="0"/>
              <w:autoSpaceDE/>
              <w:autoSpaceDN/>
              <w:bidi w:val="0"/>
              <w:adjustRightInd/>
              <w:snapToGrid/>
              <w:spacing w:beforeLines="0" w:line="360" w:lineRule="exact"/>
              <w:ind w:firstLine="412" w:firstLineChars="200"/>
              <w:textAlignment w:val="auto"/>
              <w:rPr>
                <w:rFonts w:hint="eastAsia" w:ascii="仿宋" w:hAnsi="仿宋" w:eastAsia="仿宋" w:cs="仿宋"/>
                <w:color w:val="000000"/>
                <w:spacing w:val="-2"/>
                <w:sz w:val="21"/>
                <w:szCs w:val="21"/>
              </w:rPr>
            </w:pPr>
          </w:p>
        </w:tc>
        <w:tc>
          <w:tcPr>
            <w:tcW w:w="36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主要内容：围绕职场核心素养构建，包含职业道德与法律法规认知、职场人际关系与有效沟通技巧、团队合作精神与实践训练、职业规划与自我管理方法、职场礼仪与形象塑造、信息处理与问题解决基本策略、创新意识与质量意识培养、安全生产与责任担当教育等现实性主题。</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20" w:firstLineChars="200"/>
              <w:textAlignment w:val="auto"/>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eastAsia="zh-CN"/>
              </w:rPr>
              <w:t>教学要求：教学应高度实践化和情境化，突出职业导向。要求紧密联系行业企业实际和真实岗位任务，大量采用案例分析、角色扮演、项目训练、企业实践、情境模拟等教学方法。注重学生的亲身体验与反思内化，促进素养由认知向行为转化。评价需多维度关注过程表现、行为改变和素养提升的实际效果，结合实践情境评估其外化行为。</w:t>
            </w:r>
          </w:p>
        </w:tc>
        <w:tc>
          <w:tcPr>
            <w:tcW w:w="774" w:type="dxa"/>
            <w:vAlign w:val="center"/>
          </w:tcPr>
          <w:p>
            <w:pPr>
              <w:keepNext w:val="0"/>
              <w:keepLines w:val="0"/>
              <w:pageBreakBefore w:val="0"/>
              <w:widowControl w:val="0"/>
              <w:kinsoku/>
              <w:wordWrap/>
              <w:overflowPunct/>
              <w:topLinePunct w:val="0"/>
              <w:autoSpaceDN w:val="0"/>
              <w:bidi w:val="0"/>
              <w:adjustRightInd/>
              <w:snapToGrid/>
              <w:spacing w:beforeLines="0" w:line="360" w:lineRule="exact"/>
              <w:ind w:firstLine="0" w:firstLineChars="0"/>
              <w:jc w:val="center"/>
              <w:textAlignment w:val="center"/>
              <w:outlineLvl w:val="9"/>
              <w:rPr>
                <w:rFonts w:hint="eastAsia" w:ascii="仿宋" w:hAnsi="仿宋" w:eastAsia="仿宋" w:cs="仿宋"/>
                <w:color w:val="000000"/>
                <w:spacing w:val="-2"/>
                <w:sz w:val="21"/>
                <w:lang w:val="en-US"/>
              </w:rPr>
            </w:pPr>
            <w:r>
              <w:rPr>
                <w:rFonts w:hint="eastAsia" w:ascii="仿宋" w:hAnsi="仿宋" w:eastAsia="仿宋" w:cs="仿宋"/>
                <w:spacing w:val="-2"/>
                <w:kern w:val="0"/>
                <w:sz w:val="21"/>
                <w:lang w:val="en-US" w:eastAsia="zh-CN"/>
              </w:rPr>
              <w:t>36</w:t>
            </w:r>
          </w:p>
        </w:tc>
      </w:tr>
    </w:tbl>
    <w:p>
      <w:pPr>
        <w:pStyle w:val="2"/>
        <w:rPr>
          <w:rFonts w:hint="eastAsia"/>
          <w:lang w:val="en-US"/>
        </w:rPr>
      </w:pPr>
    </w:p>
    <w:p>
      <w:pPr>
        <w:spacing w:line="360" w:lineRule="exact"/>
        <w:ind w:firstLine="562" w:firstLineChars="200"/>
        <w:outlineLvl w:val="1"/>
        <w:rPr>
          <w:rFonts w:hint="eastAsia" w:ascii="仿宋" w:hAnsi="仿宋" w:eastAsia="仿宋" w:cs="仿宋"/>
          <w:b/>
          <w:sz w:val="28"/>
          <w:szCs w:val="28"/>
          <w:lang w:val="en-US"/>
        </w:rPr>
      </w:pPr>
      <w:bookmarkStart w:id="23" w:name="_Toc5176"/>
      <w:r>
        <w:rPr>
          <w:rFonts w:hint="eastAsia" w:ascii="仿宋" w:hAnsi="仿宋" w:eastAsia="仿宋" w:cs="仿宋"/>
          <w:b/>
          <w:sz w:val="28"/>
          <w:szCs w:val="28"/>
          <w:lang w:val="en-US"/>
        </w:rPr>
        <w:t>（二）专业（技能）课程</w:t>
      </w:r>
      <w:bookmarkEnd w:id="23"/>
    </w:p>
    <w:p>
      <w:pPr>
        <w:spacing w:line="360" w:lineRule="exact"/>
        <w:ind w:firstLine="482" w:firstLineChars="200"/>
        <w:rPr>
          <w:rFonts w:hint="eastAsia"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1.专业基础课程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915"/>
        <w:gridCol w:w="3180"/>
        <w:gridCol w:w="3616"/>
        <w:gridCol w:w="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655" w:type="dxa"/>
            <w:vAlign w:val="center"/>
          </w:tcPr>
          <w:p>
            <w:pPr>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序号</w:t>
            </w:r>
          </w:p>
        </w:tc>
        <w:tc>
          <w:tcPr>
            <w:tcW w:w="915" w:type="dxa"/>
            <w:vAlign w:val="center"/>
          </w:tcPr>
          <w:p>
            <w:pPr>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课程</w:t>
            </w:r>
          </w:p>
          <w:p>
            <w:pPr>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名称</w:t>
            </w:r>
          </w:p>
        </w:tc>
        <w:tc>
          <w:tcPr>
            <w:tcW w:w="3180" w:type="dxa"/>
            <w:vAlign w:val="center"/>
          </w:tcPr>
          <w:p>
            <w:pPr>
              <w:autoSpaceDE/>
              <w:autoSpaceDN/>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课程目标</w:t>
            </w:r>
          </w:p>
        </w:tc>
        <w:tc>
          <w:tcPr>
            <w:tcW w:w="3616" w:type="dxa"/>
            <w:vAlign w:val="center"/>
          </w:tcPr>
          <w:p>
            <w:pPr>
              <w:autoSpaceDE/>
              <w:autoSpaceDN/>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主要内容和教学要求</w:t>
            </w:r>
          </w:p>
        </w:tc>
        <w:tc>
          <w:tcPr>
            <w:tcW w:w="774" w:type="dxa"/>
            <w:vAlign w:val="center"/>
          </w:tcPr>
          <w:p>
            <w:pPr>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参考课时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1</w:t>
            </w:r>
          </w:p>
        </w:tc>
        <w:tc>
          <w:tcPr>
            <w:tcW w:w="91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纺织材料基础</w:t>
            </w:r>
          </w:p>
        </w:tc>
        <w:tc>
          <w:tcPr>
            <w:tcW w:w="3180" w:type="dxa"/>
            <w:vAlign w:val="center"/>
          </w:tcPr>
          <w:p>
            <w:pPr>
              <w:autoSpaceDE/>
              <w:autoSpaceDN/>
              <w:spacing w:line="360" w:lineRule="exact"/>
              <w:ind w:firstLine="412" w:firstLineChars="200"/>
              <w:rPr>
                <w:rFonts w:hint="eastAsia" w:ascii="仿宋" w:hAnsi="仿宋" w:eastAsia="仿宋" w:cs="仿宋"/>
                <w:color w:val="000000"/>
                <w:spacing w:val="-2"/>
                <w:sz w:val="21"/>
              </w:rPr>
            </w:pPr>
            <w:r>
              <w:rPr>
                <w:rFonts w:hint="eastAsia" w:ascii="仿宋" w:hAnsi="仿宋" w:eastAsia="仿宋" w:cs="仿宋"/>
                <w:color w:val="000000"/>
                <w:spacing w:val="-2"/>
                <w:sz w:val="21"/>
              </w:rPr>
              <w:t>学生通过本课程学习，掌握纺织材料的基本理论，能运用基本理论和原理测试和鉴别纺织材料性能，初步形成良好的职业意识和职业习惯。</w:t>
            </w:r>
          </w:p>
        </w:tc>
        <w:tc>
          <w:tcPr>
            <w:tcW w:w="3616" w:type="dxa"/>
            <w:vAlign w:val="center"/>
          </w:tcPr>
          <w:p>
            <w:pPr>
              <w:autoSpaceDE/>
              <w:autoSpaceDN/>
              <w:spacing w:line="360" w:lineRule="exact"/>
              <w:ind w:firstLine="420" w:firstLineChars="200"/>
              <w:rPr>
                <w:rFonts w:hint="eastAsia" w:ascii="仿宋" w:hAnsi="仿宋" w:eastAsia="仿宋" w:cs="仿宋"/>
                <w:kern w:val="2"/>
                <w:szCs w:val="21"/>
                <w:lang w:val="en-US" w:bidi="ar-SA"/>
              </w:rPr>
            </w:pPr>
            <w:r>
              <w:rPr>
                <w:rFonts w:hint="eastAsia" w:ascii="仿宋" w:hAnsi="仿宋" w:eastAsia="仿宋" w:cs="仿宋"/>
                <w:kern w:val="2"/>
                <w:sz w:val="21"/>
                <w:szCs w:val="20"/>
                <w:lang w:val="en-US" w:bidi="ar-SA"/>
              </w:rPr>
              <w:t>掌握各种纺织材料的结构、性能及其测试方法，理解纺织材料的结构与性能之间的内在关系，能进行纺织材料的性能检验和测试，鉴别常用纺织材料，合理选择和使用纺织材料。</w:t>
            </w:r>
          </w:p>
        </w:tc>
        <w:tc>
          <w:tcPr>
            <w:tcW w:w="774" w:type="dxa"/>
            <w:vAlign w:val="center"/>
          </w:tcPr>
          <w:p>
            <w:pPr>
              <w:spacing w:line="360" w:lineRule="exact"/>
              <w:jc w:val="center"/>
              <w:textAlignment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2</w:t>
            </w:r>
          </w:p>
        </w:tc>
        <w:tc>
          <w:tcPr>
            <w:tcW w:w="91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纺织图案基础</w:t>
            </w:r>
          </w:p>
        </w:tc>
        <w:tc>
          <w:tcPr>
            <w:tcW w:w="318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本课程是中职纺织技术与服务专业的一门理论与实践相结合的专业基础课，其任务是让纺织技术与服务专业学生掌握纺织品图案的基础知识和基本技能，具备设计和绘制纺织品图案的能力，为培养其行业通用能力提供课程支撑，同时也为《纺织CAD》等后续课程的学习奠定基础。</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bidi="ar-SA"/>
              </w:rPr>
            </w:pPr>
            <w:r>
              <w:rPr>
                <w:rFonts w:ascii="仿宋" w:hAnsi="仿宋" w:eastAsia="仿宋" w:cs="仿宋"/>
                <w:kern w:val="2"/>
                <w:sz w:val="21"/>
                <w:szCs w:val="21"/>
                <w:lang w:val="en-US" w:bidi="ar-SA"/>
              </w:rPr>
              <w:t>熟悉纺织品图案的基本知识，掌握计算机绘制图案的操作技能</w:t>
            </w:r>
            <w:r>
              <w:rPr>
                <w:rFonts w:hint="eastAsia" w:ascii="仿宋" w:hAnsi="仿宋" w:eastAsia="仿宋" w:cs="仿宋"/>
                <w:kern w:val="2"/>
                <w:sz w:val="21"/>
                <w:szCs w:val="21"/>
                <w:lang w:val="en-US" w:bidi="ar-SA"/>
              </w:rPr>
              <w:t>；</w:t>
            </w:r>
            <w:r>
              <w:rPr>
                <w:rFonts w:ascii="仿宋" w:hAnsi="仿宋" w:eastAsia="仿宋" w:cs="仿宋"/>
                <w:kern w:val="2"/>
                <w:sz w:val="21"/>
                <w:szCs w:val="21"/>
                <w:lang w:val="en-US" w:bidi="ar-SA"/>
              </w:rPr>
              <w:t>了解纺织品图案的构成原理和形式美的法则，掌握单独纹样、适合纹样和连续纹样的变化特点，能绘制花卉白描稿</w:t>
            </w:r>
            <w:r>
              <w:rPr>
                <w:rFonts w:hint="eastAsia" w:ascii="仿宋" w:hAnsi="仿宋" w:eastAsia="仿宋" w:cs="仿宋"/>
                <w:kern w:val="2"/>
                <w:sz w:val="21"/>
                <w:szCs w:val="21"/>
                <w:lang w:val="en-US" w:bidi="ar-SA"/>
              </w:rPr>
              <w:t>；</w:t>
            </w:r>
            <w:r>
              <w:rPr>
                <w:rFonts w:ascii="仿宋" w:hAnsi="仿宋" w:eastAsia="仿宋" w:cs="仿宋"/>
                <w:kern w:val="2"/>
                <w:sz w:val="21"/>
                <w:szCs w:val="21"/>
                <w:lang w:val="en-US" w:bidi="ar-SA"/>
              </w:rPr>
              <w:t>了解纺织品图案在服饰面料上、家纺面料上应用方式，能进行图案的综合设计。</w:t>
            </w:r>
          </w:p>
        </w:tc>
        <w:tc>
          <w:tcPr>
            <w:tcW w:w="774" w:type="dxa"/>
            <w:vAlign w:val="center"/>
          </w:tcPr>
          <w:p>
            <w:pPr>
              <w:spacing w:line="360" w:lineRule="exact"/>
              <w:jc w:val="center"/>
              <w:rPr>
                <w:rFonts w:hint="default" w:ascii="仿宋" w:hAnsi="仿宋" w:eastAsia="仿宋" w:cs="仿宋"/>
                <w:spacing w:val="-2"/>
                <w:sz w:val="21"/>
                <w:lang w:val="en-US" w:eastAsia="zh-CN"/>
              </w:rPr>
            </w:pPr>
            <w:r>
              <w:rPr>
                <w:rFonts w:hint="eastAsia" w:ascii="仿宋" w:hAnsi="仿宋" w:eastAsia="仿宋" w:cs="仿宋"/>
                <w:spacing w:val="-2"/>
                <w:sz w:val="21"/>
                <w:lang w:val="en-US" w:eastAsia="zh-CN"/>
              </w:rPr>
              <w:t>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3</w:t>
            </w:r>
          </w:p>
        </w:tc>
        <w:tc>
          <w:tcPr>
            <w:tcW w:w="91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纺织</w:t>
            </w:r>
          </w:p>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技术</w:t>
            </w:r>
          </w:p>
        </w:tc>
        <w:tc>
          <w:tcPr>
            <w:tcW w:w="318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本课程讲解纺纱加工的根本原理及影响因素，使学生系统地把握各种纤维的纺纱根本理论，包括开清、除杂，均匀混合，梳理、精梳，牵伸、并合，加抢卷绕等;在此根底上讲解纺纱加工的工艺流程、工艺参数设计及质量掌握。使学生系统地把握各种纤维的纺纱方法与典型、关键设备和机构、工艺参数的调整方法、质量掌握内容及调整方法。</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系统掌握原料的混配、纺纱理论与技术、纺纱工艺参数的调节原理和方法，以及实现加工的设备原理和性能，掌握纺纱生产过程中的开松、除杂、梳理、均匀、混合并条、牵伸、加捻和卷绕的基本理论，能进行一定的工艺实验、工艺计算。</w:t>
            </w:r>
          </w:p>
        </w:tc>
        <w:tc>
          <w:tcPr>
            <w:tcW w:w="774" w:type="dxa"/>
            <w:vAlign w:val="center"/>
          </w:tcPr>
          <w:p>
            <w:pPr>
              <w:spacing w:line="360" w:lineRule="exact"/>
              <w:jc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4</w:t>
            </w:r>
          </w:p>
        </w:tc>
        <w:tc>
          <w:tcPr>
            <w:tcW w:w="91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织物结构性能</w:t>
            </w:r>
          </w:p>
        </w:tc>
        <w:tc>
          <w:tcPr>
            <w:tcW w:w="318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学生通过学习本课程，掌握织物组织结构与性能、织物结构分析与上机制作、组织设计与应用的专业技能，为从事纺织品设计、纺织品织造和营销等工作奠定基础。</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熟悉和认识织物，掌握织物分析的步骤、内容与方法，会表达织物分析的结果，具备完成基本组织结构的设计能力；掌握织物上机图的绘制方法，了解织物上机操作的过程与内容，能独立完成各类织物的上机制作。</w:t>
            </w:r>
          </w:p>
        </w:tc>
        <w:tc>
          <w:tcPr>
            <w:tcW w:w="774" w:type="dxa"/>
            <w:vAlign w:val="center"/>
          </w:tcPr>
          <w:p>
            <w:pPr>
              <w:spacing w:line="360" w:lineRule="exact"/>
              <w:jc w:val="center"/>
              <w:textAlignment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36</w:t>
            </w:r>
          </w:p>
        </w:tc>
      </w:tr>
    </w:tbl>
    <w:p>
      <w:pPr>
        <w:spacing w:line="360" w:lineRule="exact"/>
        <w:ind w:firstLine="482" w:firstLineChars="200"/>
        <w:rPr>
          <w:rFonts w:hint="eastAsia" w:ascii="仿宋" w:hAnsi="仿宋" w:eastAsia="仿宋" w:cs="仿宋"/>
          <w:b/>
          <w:bCs/>
          <w:color w:val="000000"/>
          <w:sz w:val="24"/>
          <w:szCs w:val="24"/>
          <w:lang w:val="en-US"/>
        </w:rPr>
      </w:pPr>
    </w:p>
    <w:p>
      <w:pPr>
        <w:spacing w:line="360" w:lineRule="exact"/>
        <w:ind w:firstLine="482" w:firstLineChars="200"/>
        <w:rPr>
          <w:rFonts w:hint="eastAsia"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2.专业核心课程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885"/>
        <w:gridCol w:w="3210"/>
        <w:gridCol w:w="3616"/>
        <w:gridCol w:w="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655" w:type="dxa"/>
            <w:vAlign w:val="center"/>
          </w:tcPr>
          <w:p>
            <w:pPr>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序号</w:t>
            </w:r>
          </w:p>
        </w:tc>
        <w:tc>
          <w:tcPr>
            <w:tcW w:w="885" w:type="dxa"/>
            <w:vAlign w:val="center"/>
          </w:tcPr>
          <w:p>
            <w:pPr>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课程</w:t>
            </w:r>
          </w:p>
          <w:p>
            <w:pPr>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名称</w:t>
            </w:r>
          </w:p>
        </w:tc>
        <w:tc>
          <w:tcPr>
            <w:tcW w:w="3210" w:type="dxa"/>
            <w:vAlign w:val="center"/>
          </w:tcPr>
          <w:p>
            <w:pPr>
              <w:autoSpaceDE/>
              <w:autoSpaceDN/>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课程目标</w:t>
            </w:r>
          </w:p>
        </w:tc>
        <w:tc>
          <w:tcPr>
            <w:tcW w:w="3616" w:type="dxa"/>
            <w:vAlign w:val="center"/>
          </w:tcPr>
          <w:p>
            <w:pPr>
              <w:autoSpaceDE/>
              <w:autoSpaceDN/>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主要内容和教学要求</w:t>
            </w:r>
          </w:p>
        </w:tc>
        <w:tc>
          <w:tcPr>
            <w:tcW w:w="774" w:type="dxa"/>
            <w:vAlign w:val="center"/>
          </w:tcPr>
          <w:p>
            <w:pPr>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参考课时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1</w:t>
            </w:r>
          </w:p>
        </w:tc>
        <w:tc>
          <w:tcPr>
            <w:tcW w:w="88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机织</w:t>
            </w:r>
          </w:p>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工艺</w:t>
            </w:r>
          </w:p>
        </w:tc>
        <w:tc>
          <w:tcPr>
            <w:tcW w:w="3210" w:type="dxa"/>
            <w:vAlign w:val="center"/>
          </w:tcPr>
          <w:p>
            <w:pPr>
              <w:autoSpaceDE/>
              <w:autoSpaceDN/>
              <w:spacing w:line="360" w:lineRule="exact"/>
              <w:ind w:firstLine="412" w:firstLineChars="200"/>
              <w:rPr>
                <w:rFonts w:hint="eastAsia" w:ascii="仿宋" w:hAnsi="仿宋" w:eastAsia="仿宋" w:cs="仿宋"/>
                <w:color w:val="000000"/>
                <w:spacing w:val="-2"/>
                <w:sz w:val="21"/>
              </w:rPr>
            </w:pPr>
            <w:r>
              <w:rPr>
                <w:rFonts w:hint="eastAsia" w:ascii="仿宋" w:hAnsi="仿宋" w:eastAsia="仿宋" w:cs="仿宋"/>
                <w:color w:val="000000"/>
                <w:spacing w:val="-2"/>
                <w:sz w:val="21"/>
              </w:rPr>
              <w:t>本课程的教学目的和任务，是使学生能较为系统地了解</w:t>
            </w:r>
            <w:r>
              <w:rPr>
                <w:rFonts w:hint="eastAsia" w:ascii="仿宋" w:hAnsi="仿宋" w:eastAsia="仿宋" w:cs="仿宋"/>
                <w:color w:val="000000"/>
                <w:spacing w:val="-2"/>
                <w:sz w:val="21"/>
                <w:lang w:val="en-US"/>
              </w:rPr>
              <w:t>和</w:t>
            </w:r>
            <w:r>
              <w:rPr>
                <w:rFonts w:hint="eastAsia" w:ascii="仿宋" w:hAnsi="仿宋" w:eastAsia="仿宋" w:cs="仿宋"/>
                <w:color w:val="000000"/>
                <w:spacing w:val="-2"/>
                <w:sz w:val="21"/>
              </w:rPr>
              <w:t>参与机织工艺文件的编制和完善。</w:t>
            </w:r>
          </w:p>
          <w:p>
            <w:pPr>
              <w:autoSpaceDE/>
              <w:autoSpaceDN/>
              <w:spacing w:line="360" w:lineRule="exact"/>
              <w:rPr>
                <w:rFonts w:hint="eastAsia" w:ascii="仿宋" w:hAnsi="仿宋" w:eastAsia="仿宋" w:cs="仿宋"/>
                <w:color w:val="000000"/>
                <w:spacing w:val="-2"/>
                <w:sz w:val="21"/>
              </w:rPr>
            </w:pPr>
            <w:r>
              <w:rPr>
                <w:rFonts w:hint="eastAsia" w:ascii="仿宋" w:hAnsi="仿宋" w:eastAsia="仿宋" w:cs="仿宋"/>
                <w:color w:val="000000"/>
                <w:spacing w:val="-2"/>
                <w:sz w:val="21"/>
              </w:rPr>
              <w:t>协助机织工程师制订机织产品标</w:t>
            </w:r>
          </w:p>
          <w:p>
            <w:pPr>
              <w:autoSpaceDE/>
              <w:autoSpaceDN/>
              <w:spacing w:line="360" w:lineRule="exact"/>
              <w:rPr>
                <w:rFonts w:hint="eastAsia" w:ascii="仿宋" w:hAnsi="仿宋" w:eastAsia="仿宋" w:cs="仿宋"/>
                <w:color w:val="000000"/>
                <w:spacing w:val="-2"/>
                <w:sz w:val="21"/>
              </w:rPr>
            </w:pPr>
            <w:r>
              <w:rPr>
                <w:rFonts w:hint="eastAsia" w:ascii="仿宋" w:hAnsi="仿宋" w:eastAsia="仿宋" w:cs="仿宋"/>
                <w:color w:val="000000"/>
                <w:spacing w:val="-2"/>
                <w:sz w:val="21"/>
              </w:rPr>
              <w:t>准、生产和工时定额。</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0"/>
                <w:lang w:val="en-US" w:bidi="ar-SA"/>
              </w:rPr>
            </w:pPr>
            <w:r>
              <w:rPr>
                <w:rFonts w:hint="eastAsia" w:ascii="仿宋" w:hAnsi="仿宋" w:eastAsia="仿宋" w:cs="仿宋"/>
                <w:kern w:val="2"/>
                <w:sz w:val="21"/>
                <w:szCs w:val="20"/>
                <w:lang w:val="en-US" w:bidi="ar-SA"/>
              </w:rPr>
              <w:t>掌握机织主要技术指标。</w:t>
            </w:r>
          </w:p>
          <w:p>
            <w:pPr>
              <w:autoSpaceDE/>
              <w:autoSpaceDN/>
              <w:spacing w:line="360" w:lineRule="exact"/>
              <w:ind w:firstLine="420" w:firstLineChars="200"/>
              <w:rPr>
                <w:rFonts w:hint="eastAsia" w:ascii="仿宋" w:hAnsi="仿宋" w:eastAsia="仿宋" w:cs="仿宋"/>
                <w:kern w:val="2"/>
                <w:sz w:val="21"/>
                <w:szCs w:val="20"/>
                <w:lang w:val="en-US" w:bidi="ar-SA"/>
              </w:rPr>
            </w:pPr>
            <w:r>
              <w:rPr>
                <w:rFonts w:hint="eastAsia" w:ascii="仿宋" w:hAnsi="仿宋" w:eastAsia="仿宋" w:cs="仿宋"/>
                <w:kern w:val="2"/>
                <w:sz w:val="21"/>
                <w:szCs w:val="20"/>
                <w:lang w:val="en-US" w:bidi="ar-SA"/>
              </w:rPr>
              <w:t>了解主要机织机械设备性能。</w:t>
            </w:r>
          </w:p>
          <w:p>
            <w:pPr>
              <w:autoSpaceDE/>
              <w:autoSpaceDN/>
              <w:spacing w:line="360" w:lineRule="exact"/>
              <w:ind w:firstLine="420" w:firstLineChars="200"/>
              <w:rPr>
                <w:rFonts w:hint="eastAsia" w:ascii="仿宋" w:hAnsi="仿宋" w:eastAsia="仿宋" w:cs="仿宋"/>
                <w:kern w:val="2"/>
                <w:sz w:val="21"/>
                <w:szCs w:val="20"/>
                <w:lang w:val="en-US" w:bidi="ar-SA"/>
              </w:rPr>
            </w:pPr>
            <w:r>
              <w:rPr>
                <w:rFonts w:hint="eastAsia" w:ascii="仿宋" w:hAnsi="仿宋" w:eastAsia="仿宋" w:cs="仿宋"/>
                <w:kern w:val="2"/>
                <w:sz w:val="21"/>
                <w:szCs w:val="20"/>
                <w:lang w:val="en-US" w:bidi="ar-SA"/>
              </w:rPr>
              <w:t>能够根据产品用途和原料特性制订工艺流程、选择机器型号、确定工艺参数。</w:t>
            </w:r>
          </w:p>
          <w:p>
            <w:pPr>
              <w:autoSpaceDE/>
              <w:autoSpaceDN/>
              <w:spacing w:line="360" w:lineRule="exact"/>
              <w:ind w:firstLine="420" w:firstLineChars="200"/>
              <w:rPr>
                <w:rFonts w:hint="eastAsia" w:ascii="仿宋" w:hAnsi="仿宋" w:eastAsia="仿宋" w:cs="仿宋"/>
                <w:kern w:val="2"/>
                <w:szCs w:val="21"/>
                <w:lang w:val="en-US" w:bidi="ar-SA"/>
              </w:rPr>
            </w:pPr>
            <w:r>
              <w:rPr>
                <w:rFonts w:hint="eastAsia" w:ascii="仿宋" w:hAnsi="仿宋" w:eastAsia="仿宋" w:cs="仿宋"/>
                <w:kern w:val="2"/>
                <w:sz w:val="21"/>
                <w:szCs w:val="20"/>
                <w:lang w:val="en-US" w:bidi="ar-SA"/>
              </w:rPr>
              <w:t>能够进行一般产品的工艺设计和制订</w:t>
            </w:r>
          </w:p>
        </w:tc>
        <w:tc>
          <w:tcPr>
            <w:tcW w:w="774" w:type="dxa"/>
            <w:vAlign w:val="center"/>
          </w:tcPr>
          <w:p>
            <w:pPr>
              <w:spacing w:line="360" w:lineRule="exact"/>
              <w:jc w:val="center"/>
              <w:textAlignment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2</w:t>
            </w:r>
          </w:p>
        </w:tc>
        <w:tc>
          <w:tcPr>
            <w:tcW w:w="885" w:type="dxa"/>
            <w:vAlign w:val="center"/>
          </w:tcPr>
          <w:p>
            <w:pPr>
              <w:autoSpaceDE/>
              <w:spacing w:line="360" w:lineRule="exact"/>
              <w:jc w:val="center"/>
              <w:rPr>
                <w:rFonts w:hint="eastAsia" w:ascii="仿宋" w:hAnsi="仿宋" w:eastAsia="仿宋" w:cs="仿宋"/>
                <w:color w:val="000000"/>
                <w:spacing w:val="-2"/>
                <w:sz w:val="21"/>
                <w:lang w:val="en-US"/>
              </w:rPr>
            </w:pPr>
            <w:r>
              <w:rPr>
                <w:rFonts w:ascii="仿宋" w:hAnsi="仿宋" w:eastAsia="仿宋" w:cs="仿宋"/>
                <w:color w:val="000000"/>
                <w:spacing w:val="-2"/>
                <w:sz w:val="21"/>
                <w:lang w:val="en-US"/>
              </w:rPr>
              <w:t>织物分析与小</w:t>
            </w:r>
          </w:p>
          <w:p>
            <w:pPr>
              <w:autoSpaceDE/>
              <w:spacing w:line="360" w:lineRule="exact"/>
              <w:jc w:val="center"/>
              <w:rPr>
                <w:rFonts w:hint="eastAsia" w:ascii="仿宋" w:hAnsi="仿宋" w:eastAsia="仿宋" w:cs="仿宋"/>
                <w:color w:val="000000"/>
                <w:spacing w:val="-2"/>
                <w:sz w:val="21"/>
                <w:lang w:val="en-US"/>
              </w:rPr>
            </w:pPr>
            <w:r>
              <w:rPr>
                <w:rFonts w:ascii="仿宋" w:hAnsi="仿宋" w:eastAsia="仿宋" w:cs="仿宋"/>
                <w:color w:val="000000"/>
                <w:spacing w:val="-2"/>
                <w:sz w:val="21"/>
                <w:lang w:val="en-US"/>
              </w:rPr>
              <w:t>样试织</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学生通过学习本课程，运用分析结果，进行纺织品的开发</w:t>
            </w:r>
          </w:p>
          <w:p>
            <w:pPr>
              <w:autoSpaceDE/>
              <w:autoSpaceDN/>
              <w:spacing w:line="360" w:lineRule="exact"/>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和设计。对开发的面料进行产品定位。</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了解织物的形成和分类。</w:t>
            </w:r>
          </w:p>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掌握织物组织的基本概念和不同织物组织特征。</w:t>
            </w:r>
          </w:p>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能进行织物分析。</w:t>
            </w:r>
          </w:p>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能熟练绘制不同织物组织上机图。</w:t>
            </w:r>
          </w:p>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能设计典型的织物组织并织出相应组织织物小样。</w:t>
            </w:r>
          </w:p>
        </w:tc>
        <w:tc>
          <w:tcPr>
            <w:tcW w:w="774" w:type="dxa"/>
            <w:vAlign w:val="center"/>
          </w:tcPr>
          <w:p>
            <w:pPr>
              <w:spacing w:line="360" w:lineRule="exact"/>
              <w:jc w:val="center"/>
              <w:rPr>
                <w:rFonts w:hint="default" w:ascii="仿宋" w:hAnsi="仿宋" w:eastAsia="仿宋" w:cs="仿宋"/>
                <w:spacing w:val="-2"/>
                <w:sz w:val="21"/>
                <w:lang w:val="en-US" w:eastAsia="zh-CN"/>
              </w:rPr>
            </w:pPr>
            <w:r>
              <w:rPr>
                <w:rFonts w:hint="eastAsia" w:ascii="仿宋" w:hAnsi="仿宋" w:eastAsia="仿宋" w:cs="仿宋"/>
                <w:spacing w:val="-2"/>
                <w:sz w:val="21"/>
                <w:lang w:val="en-US" w:eastAsia="zh-CN"/>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3</w:t>
            </w:r>
          </w:p>
        </w:tc>
        <w:tc>
          <w:tcPr>
            <w:tcW w:w="88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纺织品性能测试</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本课程是在学生已经具备一定的纺织品基本性能和实验操作能力的基础上，更深入、全面地学习纺织品的检验理论和在实际运用中涉及到的相关知识，培养学生解决实际问题的能力。按检验标准和规程，对纺织原辅材料、工序产品、成品进行检验和品质评定。</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了解纺织纤维、纱线和织物的结构与特性。</w:t>
            </w:r>
          </w:p>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掌握纺织纤维、纱线和织物性能及品质评定的基础知识。</w:t>
            </w:r>
          </w:p>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能鉴别不同纺织材料。</w:t>
            </w:r>
          </w:p>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能用仪器规范检测纺织材料性能。</w:t>
            </w:r>
          </w:p>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能分析检测数据并进行品质评定。</w:t>
            </w:r>
          </w:p>
        </w:tc>
        <w:tc>
          <w:tcPr>
            <w:tcW w:w="774" w:type="dxa"/>
            <w:vAlign w:val="center"/>
          </w:tcPr>
          <w:p>
            <w:pPr>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4</w:t>
            </w:r>
          </w:p>
        </w:tc>
        <w:tc>
          <w:tcPr>
            <w:tcW w:w="88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纺织CAD</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本课程的主要任务是使学生全面了解和掌握纺织品计算机辅助设计的原理，并通过上机操作学习纺织品计算机辅助设计的方法，具备利用计算机辅助设计系统进行纱线设计、织物组织设计和进行素织物、花织物的辅助设计的能力。通过本课程的学习，学生应具备操作纺织CAD软件力和素质。</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了解纺织 CAD 软件的基本功能。</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掌握上机图设计、纱线设计、面料设计、工艺单设计及面料应用仿真设计方法。</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掌握常见组织上机图、常见纱线包括常见花式纱线、常见面料及特殊效果面料的仿真。</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掌握如何将面料应用到不同的款式上。</w:t>
            </w:r>
          </w:p>
        </w:tc>
        <w:tc>
          <w:tcPr>
            <w:tcW w:w="774" w:type="dxa"/>
            <w:vAlign w:val="center"/>
          </w:tcPr>
          <w:p>
            <w:pPr>
              <w:spacing w:line="360" w:lineRule="exact"/>
              <w:jc w:val="center"/>
              <w:textAlignment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5</w:t>
            </w:r>
          </w:p>
        </w:tc>
        <w:tc>
          <w:tcPr>
            <w:tcW w:w="885" w:type="dxa"/>
            <w:vAlign w:val="center"/>
          </w:tcPr>
          <w:p>
            <w:pPr>
              <w:autoSpaceDE/>
              <w:spacing w:line="360" w:lineRule="exact"/>
              <w:jc w:val="center"/>
              <w:rPr>
                <w:rFonts w:hint="eastAsia" w:ascii="仿宋" w:hAnsi="仿宋" w:eastAsia="仿宋" w:cs="仿宋"/>
                <w:color w:val="000000"/>
                <w:spacing w:val="-2"/>
                <w:sz w:val="21"/>
                <w:lang w:val="en-US"/>
              </w:rPr>
            </w:pPr>
            <w:r>
              <w:rPr>
                <w:rFonts w:ascii="仿宋" w:hAnsi="仿宋" w:eastAsia="仿宋" w:cs="仿宋"/>
                <w:color w:val="000000"/>
                <w:spacing w:val="-2"/>
                <w:sz w:val="21"/>
                <w:lang w:val="en-US"/>
              </w:rPr>
              <w:t>纺织生产信息</w:t>
            </w:r>
          </w:p>
          <w:p>
            <w:pPr>
              <w:autoSpaceDE/>
              <w:spacing w:line="360" w:lineRule="exact"/>
              <w:jc w:val="center"/>
              <w:rPr>
                <w:rFonts w:hint="eastAsia" w:ascii="仿宋" w:hAnsi="仿宋" w:eastAsia="仿宋" w:cs="仿宋"/>
                <w:color w:val="000000"/>
                <w:spacing w:val="-2"/>
                <w:sz w:val="21"/>
                <w:lang w:val="en-US"/>
              </w:rPr>
            </w:pPr>
            <w:r>
              <w:rPr>
                <w:rFonts w:ascii="仿宋" w:hAnsi="仿宋" w:eastAsia="仿宋" w:cs="仿宋"/>
                <w:color w:val="000000"/>
                <w:spacing w:val="-2"/>
                <w:sz w:val="21"/>
                <w:lang w:val="en-US"/>
              </w:rPr>
              <w:t>化管理</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本课程的课程目标是培养学生胜任纺织企业相关管理岗位，运用现代化信息手段，通过网络监控全生产流程。</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了解纺织企业管理方法。</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能运用现代信息技术进行纺织中各工序的生产管理。</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掌握纺织新产品开发的工艺网络化管理。</w:t>
            </w:r>
          </w:p>
        </w:tc>
        <w:tc>
          <w:tcPr>
            <w:tcW w:w="774" w:type="dxa"/>
            <w:vAlign w:val="center"/>
          </w:tcPr>
          <w:p>
            <w:pPr>
              <w:spacing w:line="360" w:lineRule="exact"/>
              <w:jc w:val="center"/>
              <w:textAlignment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6</w:t>
            </w:r>
          </w:p>
        </w:tc>
        <w:tc>
          <w:tcPr>
            <w:tcW w:w="88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纺织品营销</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通过本课程的学习让学生比较全面系统地掌握纺织品市场营销的基本理论、基本知识、基本技能和方法。并通过实践训练、结合所学纺织产品方面的基础知识，使学生能够制定纺织产品的营销策略，培养和提高解决市场营销问题的实践能力,为从事与本专业有关的工作打下良好的基础。</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理解纺织品市场营销的内涵。</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熟悉纺织品市场营销的基本原理与常用方法。</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熟悉影响消费者购买行为的一般因素。</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能对纺织产品及其营销环境进行一定分析，并能有意识选择市场和进行市场定位。</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能从品牌、包装、服务、定价、分销、促销等方面策划营销方案。</w:t>
            </w:r>
          </w:p>
        </w:tc>
        <w:tc>
          <w:tcPr>
            <w:tcW w:w="774" w:type="dxa"/>
            <w:vAlign w:val="center"/>
          </w:tcPr>
          <w:p>
            <w:pPr>
              <w:spacing w:line="360" w:lineRule="exact"/>
              <w:jc w:val="center"/>
              <w:textAlignment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7</w:t>
            </w:r>
          </w:p>
        </w:tc>
        <w:tc>
          <w:tcPr>
            <w:tcW w:w="885" w:type="dxa"/>
            <w:vAlign w:val="center"/>
          </w:tcPr>
          <w:p>
            <w:pPr>
              <w:autoSpaceDE/>
              <w:spacing w:line="360" w:lineRule="exact"/>
              <w:jc w:val="center"/>
              <w:rPr>
                <w:rFonts w:hint="eastAsia" w:ascii="仿宋" w:hAnsi="仿宋" w:eastAsia="仿宋" w:cs="仿宋"/>
                <w:color w:val="000000"/>
                <w:spacing w:val="-2"/>
                <w:sz w:val="21"/>
                <w:lang w:val="en-US"/>
              </w:rPr>
            </w:pPr>
            <w:r>
              <w:rPr>
                <w:rFonts w:ascii="仿宋" w:hAnsi="仿宋" w:eastAsia="仿宋" w:cs="仿宋"/>
                <w:color w:val="000000"/>
                <w:spacing w:val="-2"/>
                <w:sz w:val="21"/>
                <w:lang w:val="en-US"/>
              </w:rPr>
              <w:t>纺织产品开发</w:t>
            </w:r>
          </w:p>
          <w:p>
            <w:pPr>
              <w:autoSpaceDE/>
              <w:spacing w:line="360" w:lineRule="exact"/>
              <w:jc w:val="center"/>
              <w:rPr>
                <w:rFonts w:hint="eastAsia" w:ascii="仿宋" w:hAnsi="仿宋" w:eastAsia="仿宋" w:cs="仿宋"/>
                <w:color w:val="000000"/>
                <w:spacing w:val="-2"/>
                <w:sz w:val="21"/>
                <w:lang w:val="en-US"/>
              </w:rPr>
            </w:pPr>
            <w:r>
              <w:rPr>
                <w:rFonts w:ascii="仿宋" w:hAnsi="仿宋" w:eastAsia="仿宋" w:cs="仿宋"/>
                <w:color w:val="000000"/>
                <w:spacing w:val="-2"/>
                <w:sz w:val="21"/>
                <w:lang w:val="en-US"/>
              </w:rPr>
              <w:t>基础</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严格遵循新产品开发流程，保质保量完成试样。</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会同车间生产主管完成试生产。</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处理试生产中的设计问题。</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了解纺织面料设计的各项内容和方法。</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熟悉典型面料的结构、生产技术、产品特征以及使用功能等内容。</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掌握典型面料设计的方法、步骤和要点。</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了解织物的图案形成规律、色织物劈花的内容。</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能进行典型面料仿制和创新设计。</w:t>
            </w:r>
          </w:p>
        </w:tc>
        <w:tc>
          <w:tcPr>
            <w:tcW w:w="774" w:type="dxa"/>
            <w:vAlign w:val="center"/>
          </w:tcPr>
          <w:p>
            <w:pPr>
              <w:spacing w:line="360" w:lineRule="exact"/>
              <w:jc w:val="center"/>
              <w:textAlignment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8</w:t>
            </w:r>
          </w:p>
        </w:tc>
        <w:tc>
          <w:tcPr>
            <w:tcW w:w="88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纺纱</w:t>
            </w:r>
          </w:p>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工艺</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参与纺纱工艺文件的编制和完善。</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协助纺纱工程师制订纺纱产品标准、生产和工时定额。</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掌握普梳纱、精梳纱、混纺纱的工艺设计思路和方法。</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能够将棉纺系统中的原料选配、工艺原理、工艺计算、质量控制、计划调度等专业内容紧密联系。</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能够根据产品用途和原料特性制定工艺流程、确定工艺参数。</w:t>
            </w:r>
          </w:p>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能够编制纺纱计划，具有产品设计能力。</w:t>
            </w:r>
          </w:p>
        </w:tc>
        <w:tc>
          <w:tcPr>
            <w:tcW w:w="774" w:type="dxa"/>
            <w:vAlign w:val="center"/>
          </w:tcPr>
          <w:p>
            <w:pPr>
              <w:spacing w:line="360" w:lineRule="exact"/>
              <w:jc w:val="center"/>
              <w:textAlignment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9</w:t>
            </w:r>
          </w:p>
        </w:tc>
        <w:tc>
          <w:tcPr>
            <w:tcW w:w="88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美术</w:t>
            </w:r>
          </w:p>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基础</w:t>
            </w:r>
          </w:p>
        </w:tc>
        <w:tc>
          <w:tcPr>
            <w:tcW w:w="3210" w:type="dxa"/>
            <w:vAlign w:val="center"/>
          </w:tcPr>
          <w:p>
            <w:pPr>
              <w:autoSpaceDE/>
              <w:autoSpaceDN/>
              <w:spacing w:line="360" w:lineRule="exact"/>
              <w:ind w:firstLine="412" w:firstLineChars="200"/>
              <w:rPr>
                <w:rFonts w:hint="eastAsia" w:ascii="仿宋" w:hAnsi="仿宋" w:eastAsia="仿宋" w:cs="仿宋"/>
                <w:color w:val="000000"/>
                <w:spacing w:val="-2"/>
                <w:sz w:val="21"/>
                <w:lang w:val="en-US"/>
              </w:rPr>
            </w:pPr>
            <w:r>
              <w:rPr>
                <w:rFonts w:hint="eastAsia" w:ascii="仿宋" w:hAnsi="仿宋" w:eastAsia="仿宋" w:cs="仿宋"/>
                <w:color w:val="000000"/>
                <w:spacing w:val="-2"/>
                <w:sz w:val="21"/>
              </w:rPr>
              <w:t>培养学生在生活中发现真、善、美，提高审美情趣，在学习的过程中养成吃苦耐劳的优秀品质，逐步形成积极向上的人生观和价值观。培养职业应具备的敬业精神和良好的职业道德。拥有实事求是的学风和创新精神；具有培养良好的协作精神。</w:t>
            </w:r>
          </w:p>
        </w:tc>
        <w:tc>
          <w:tcPr>
            <w:tcW w:w="3616" w:type="dxa"/>
            <w:vAlign w:val="center"/>
          </w:tcPr>
          <w:p>
            <w:pPr>
              <w:autoSpaceDE/>
              <w:autoSpaceDN/>
              <w:spacing w:line="360" w:lineRule="exact"/>
              <w:ind w:firstLine="440" w:firstLineChars="200"/>
              <w:rPr>
                <w:rFonts w:hint="eastAsia" w:ascii="仿宋" w:hAnsi="仿宋" w:eastAsia="仿宋" w:cs="仿宋"/>
                <w:kern w:val="2"/>
                <w:szCs w:val="21"/>
                <w:lang w:val="en-US" w:bidi="ar-SA"/>
              </w:rPr>
            </w:pPr>
            <w:r>
              <w:rPr>
                <w:rFonts w:hint="eastAsia" w:ascii="仿宋" w:hAnsi="仿宋" w:eastAsia="仿宋" w:cs="仿宋"/>
                <w:kern w:val="2"/>
                <w:szCs w:val="21"/>
                <w:lang w:val="en-US" w:bidi="ar-SA"/>
              </w:rPr>
              <w:t>掌握平面构成和色彩构成的基本原理和方法，理解构成美学，建立理性思维方法与现代审美思想；熟练利用绘图工具表现构思；具备一定的创造能力、审美能力和表现能力。</w:t>
            </w:r>
          </w:p>
        </w:tc>
        <w:tc>
          <w:tcPr>
            <w:tcW w:w="774" w:type="dxa"/>
            <w:vAlign w:val="center"/>
          </w:tcPr>
          <w:p>
            <w:pPr>
              <w:spacing w:line="360" w:lineRule="exact"/>
              <w:jc w:val="center"/>
              <w:textAlignment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10</w:t>
            </w:r>
          </w:p>
        </w:tc>
        <w:tc>
          <w:tcPr>
            <w:tcW w:w="88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色彩与素描</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通过本课程的学习，为后面的纺织品设计奠定一定的美术理论与实践基础。树立正确的绘画与造型、艺术审美能力，具备基本的艺术修养与艺术鉴别能力，培养高素质的合格的技能型人才。</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bidi="ar-SA"/>
              </w:rPr>
              <w:t>训练学生对构图、形体、结构、空间、色彩、光感、质感、量感等视知觉要素方面的敏感感受与把握，从而在纺织品设计中融入。</w:t>
            </w:r>
          </w:p>
        </w:tc>
        <w:tc>
          <w:tcPr>
            <w:tcW w:w="774" w:type="dxa"/>
            <w:vAlign w:val="center"/>
          </w:tcPr>
          <w:p>
            <w:pPr>
              <w:spacing w:line="360" w:lineRule="exact"/>
              <w:jc w:val="center"/>
              <w:textAlignment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144</w:t>
            </w:r>
          </w:p>
        </w:tc>
      </w:tr>
    </w:tbl>
    <w:p>
      <w:pPr>
        <w:spacing w:line="360" w:lineRule="exact"/>
        <w:ind w:firstLine="482" w:firstLineChars="200"/>
        <w:rPr>
          <w:rFonts w:hint="eastAsia" w:ascii="仿宋" w:hAnsi="仿宋" w:eastAsia="仿宋" w:cs="仿宋"/>
          <w:b/>
          <w:bCs/>
          <w:color w:val="000000"/>
          <w:sz w:val="24"/>
          <w:szCs w:val="24"/>
          <w:lang w:val="en-US"/>
        </w:rPr>
      </w:pPr>
    </w:p>
    <w:p>
      <w:pPr>
        <w:spacing w:line="360" w:lineRule="exact"/>
        <w:ind w:firstLine="482" w:firstLineChars="200"/>
        <w:rPr>
          <w:rFonts w:hint="eastAsia"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3.专业选修课程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885"/>
        <w:gridCol w:w="3210"/>
        <w:gridCol w:w="3616"/>
        <w:gridCol w:w="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655" w:type="dxa"/>
            <w:vAlign w:val="center"/>
          </w:tcPr>
          <w:p>
            <w:pPr>
              <w:jc w:val="center"/>
              <w:rPr>
                <w:rFonts w:hint="eastAsia" w:ascii="仿宋" w:hAnsi="仿宋" w:eastAsia="仿宋" w:cs="仿宋"/>
                <w:b/>
                <w:color w:val="000000"/>
                <w:spacing w:val="-2"/>
                <w:sz w:val="21"/>
              </w:rPr>
            </w:pPr>
            <w:bookmarkStart w:id="24" w:name="_Toc13795"/>
            <w:r>
              <w:rPr>
                <w:rFonts w:hint="eastAsia" w:ascii="仿宋" w:hAnsi="仿宋" w:eastAsia="仿宋" w:cs="仿宋"/>
                <w:b/>
                <w:color w:val="000000"/>
                <w:spacing w:val="-2"/>
                <w:sz w:val="21"/>
              </w:rPr>
              <w:t>序号</w:t>
            </w:r>
          </w:p>
        </w:tc>
        <w:tc>
          <w:tcPr>
            <w:tcW w:w="885" w:type="dxa"/>
            <w:vAlign w:val="center"/>
          </w:tcPr>
          <w:p>
            <w:pPr>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课程</w:t>
            </w:r>
          </w:p>
          <w:p>
            <w:pPr>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名称</w:t>
            </w:r>
          </w:p>
        </w:tc>
        <w:tc>
          <w:tcPr>
            <w:tcW w:w="3210" w:type="dxa"/>
            <w:vAlign w:val="center"/>
          </w:tcPr>
          <w:p>
            <w:pPr>
              <w:autoSpaceDE/>
              <w:autoSpaceDN/>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课程目标</w:t>
            </w:r>
          </w:p>
        </w:tc>
        <w:tc>
          <w:tcPr>
            <w:tcW w:w="3616" w:type="dxa"/>
            <w:vAlign w:val="center"/>
          </w:tcPr>
          <w:p>
            <w:pPr>
              <w:autoSpaceDE/>
              <w:autoSpaceDN/>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主要内容和教学要求</w:t>
            </w:r>
          </w:p>
        </w:tc>
        <w:tc>
          <w:tcPr>
            <w:tcW w:w="774" w:type="dxa"/>
            <w:vAlign w:val="center"/>
          </w:tcPr>
          <w:p>
            <w:pPr>
              <w:jc w:val="center"/>
              <w:rPr>
                <w:rFonts w:hint="eastAsia" w:ascii="仿宋" w:hAnsi="仿宋" w:eastAsia="仿宋" w:cs="仿宋"/>
                <w:b/>
                <w:color w:val="000000"/>
                <w:spacing w:val="-2"/>
                <w:sz w:val="21"/>
              </w:rPr>
            </w:pPr>
            <w:r>
              <w:rPr>
                <w:rFonts w:hint="eastAsia" w:ascii="仿宋" w:hAnsi="仿宋" w:eastAsia="仿宋" w:cs="仿宋"/>
                <w:b/>
                <w:color w:val="000000"/>
                <w:spacing w:val="-2"/>
                <w:sz w:val="21"/>
              </w:rPr>
              <w:t>参考课时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1</w:t>
            </w:r>
          </w:p>
        </w:tc>
        <w:tc>
          <w:tcPr>
            <w:tcW w:w="88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纺织企业管理</w:t>
            </w:r>
          </w:p>
        </w:tc>
        <w:tc>
          <w:tcPr>
            <w:tcW w:w="3210" w:type="dxa"/>
            <w:vAlign w:val="center"/>
          </w:tcPr>
          <w:p>
            <w:pPr>
              <w:autoSpaceDE/>
              <w:autoSpaceDN/>
              <w:spacing w:line="360" w:lineRule="exact"/>
              <w:ind w:firstLine="420" w:firstLineChars="200"/>
              <w:rPr>
                <w:rFonts w:hint="eastAsia" w:ascii="仿宋" w:hAnsi="仿宋" w:eastAsia="仿宋" w:cs="仿宋"/>
                <w:color w:val="000000"/>
                <w:spacing w:val="-2"/>
                <w:sz w:val="21"/>
              </w:rPr>
            </w:pPr>
            <w:r>
              <w:rPr>
                <w:rFonts w:hint="eastAsia" w:ascii="仿宋" w:hAnsi="仿宋" w:eastAsia="仿宋" w:cs="仿宋"/>
                <w:kern w:val="2"/>
                <w:sz w:val="21"/>
                <w:szCs w:val="21"/>
                <w:lang w:val="en-US"/>
              </w:rPr>
              <w:t>本课程培养学生掌握一定的企业管理理论，旨在让学生首先对企业职能和工作内容有一个整体认识，为去企业工作打下良好基础，以便将来可以更好地适应本职工作。</w:t>
            </w:r>
          </w:p>
        </w:tc>
        <w:tc>
          <w:tcPr>
            <w:tcW w:w="3616" w:type="dxa"/>
            <w:vAlign w:val="center"/>
          </w:tcPr>
          <w:p>
            <w:pPr>
              <w:autoSpaceDE/>
              <w:autoSpaceDN/>
              <w:spacing w:line="360" w:lineRule="exact"/>
              <w:ind w:firstLine="420" w:firstLineChars="200"/>
              <w:rPr>
                <w:rFonts w:hint="eastAsia" w:ascii="仿宋" w:hAnsi="仿宋" w:eastAsia="仿宋" w:cs="仿宋"/>
                <w:kern w:val="2"/>
                <w:szCs w:val="21"/>
                <w:lang w:val="en-US" w:bidi="ar-SA"/>
              </w:rPr>
            </w:pPr>
            <w:r>
              <w:rPr>
                <w:rFonts w:hint="eastAsia" w:ascii="仿宋" w:hAnsi="仿宋" w:eastAsia="仿宋" w:cs="仿宋"/>
                <w:kern w:val="2"/>
                <w:sz w:val="21"/>
                <w:szCs w:val="21"/>
                <w:lang w:val="en-US" w:bidi="ar-SA"/>
              </w:rPr>
              <w:t>了解纺织企业生产管理的任务与内容；理解纺织企业运行管理的各项活动；掌握企业管理的基本知识、技能；能运用所学理论和方法，分析管理现象，解决管理问题。</w:t>
            </w:r>
          </w:p>
        </w:tc>
        <w:tc>
          <w:tcPr>
            <w:tcW w:w="774" w:type="dxa"/>
            <w:vAlign w:val="center"/>
          </w:tcPr>
          <w:p>
            <w:pPr>
              <w:spacing w:line="360" w:lineRule="exact"/>
              <w:jc w:val="center"/>
              <w:textAlignment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2</w:t>
            </w:r>
          </w:p>
        </w:tc>
        <w:tc>
          <w:tcPr>
            <w:tcW w:w="88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电子</w:t>
            </w:r>
          </w:p>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商务</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学生通过学习本课程，掌握电子商务专业基础知识，具备从事电子商务工作的基本技能，形成良好的职业道德和正确的职业观念。能够胜任纺织产品的电商销售等工作。</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bidi="ar-SA"/>
              </w:rPr>
            </w:pPr>
            <w:r>
              <w:rPr>
                <w:rFonts w:hint="eastAsia" w:ascii="仿宋" w:hAnsi="仿宋" w:eastAsia="仿宋" w:cs="仿宋"/>
                <w:kern w:val="2"/>
                <w:sz w:val="21"/>
                <w:szCs w:val="21"/>
                <w:lang w:val="en-US"/>
              </w:rPr>
              <w:t>了解电子商务的基础知识和技术背景；理解电子商务的信息流、资金流、物流及安全性；掌握从事电子商务活动的基本技能；掌握电子商务的经营模式和信息时代的竞争策略；能将所学信息技术和管理知识应用到实践中；具有从事电子商务活动的基本技能。</w:t>
            </w:r>
          </w:p>
        </w:tc>
        <w:tc>
          <w:tcPr>
            <w:tcW w:w="774" w:type="dxa"/>
            <w:vAlign w:val="center"/>
          </w:tcPr>
          <w:p>
            <w:pPr>
              <w:spacing w:line="360" w:lineRule="exact"/>
              <w:jc w:val="center"/>
              <w:rPr>
                <w:rFonts w:hint="default" w:ascii="仿宋" w:hAnsi="仿宋" w:eastAsia="仿宋" w:cs="仿宋"/>
                <w:spacing w:val="-2"/>
                <w:sz w:val="21"/>
                <w:lang w:val="en-US" w:eastAsia="zh-CN"/>
              </w:rPr>
            </w:pPr>
            <w:r>
              <w:rPr>
                <w:rFonts w:hint="eastAsia" w:ascii="仿宋" w:hAnsi="仿宋" w:eastAsia="仿宋" w:cs="仿宋"/>
                <w:spacing w:val="-2"/>
                <w:sz w:val="21"/>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3</w:t>
            </w:r>
          </w:p>
        </w:tc>
        <w:tc>
          <w:tcPr>
            <w:tcW w:w="885" w:type="dxa"/>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化纤</w:t>
            </w:r>
          </w:p>
          <w:p>
            <w:pPr>
              <w:autoSpaceDE/>
              <w:spacing w:line="360" w:lineRule="exact"/>
              <w:jc w:val="center"/>
              <w:rPr>
                <w:rFonts w:hint="eastAsia" w:ascii="仿宋" w:hAnsi="仿宋" w:eastAsia="仿宋" w:cs="仿宋"/>
                <w:color w:val="000000"/>
                <w:spacing w:val="-2"/>
                <w:sz w:val="21"/>
                <w:szCs w:val="22"/>
                <w:lang w:val="en-US" w:eastAsia="zh-CN" w:bidi="zh-CN"/>
              </w:rPr>
            </w:pPr>
            <w:r>
              <w:rPr>
                <w:rFonts w:hint="eastAsia" w:ascii="仿宋" w:hAnsi="仿宋" w:eastAsia="仿宋" w:cs="仿宋"/>
                <w:color w:val="000000"/>
                <w:spacing w:val="-2"/>
                <w:sz w:val="21"/>
                <w:lang w:val="en-US"/>
              </w:rPr>
              <w:t>工艺</w:t>
            </w:r>
          </w:p>
        </w:tc>
        <w:tc>
          <w:tcPr>
            <w:tcW w:w="3210" w:type="dxa"/>
            <w:vAlign w:val="center"/>
          </w:tcPr>
          <w:p>
            <w:pPr>
              <w:autoSpaceDE/>
              <w:autoSpaceDN/>
              <w:spacing w:line="360" w:lineRule="exact"/>
              <w:ind w:firstLine="420" w:firstLineChars="200"/>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rPr>
              <w:t>本课程作为纺织技术与服务专业选修课程，涉及纺织材料、纺织品性能测试等课程的内容，知识点涉及天然纤维中的再生纤维素纤维，熔融纺丝中的聚酯纤维、聚酰胺纤维聚丙烯纤维，溶液纺丝中的聚丙烯腈纤维、聚乙烯醇纤维和聚氣乙烯纤维，从原料制备到纤维的生产加工及其改性新型的纤维品种进行讲解，使学生全面学习常见的化学纤维。</w:t>
            </w:r>
          </w:p>
        </w:tc>
        <w:tc>
          <w:tcPr>
            <w:tcW w:w="3616" w:type="dxa"/>
            <w:vAlign w:val="center"/>
          </w:tcPr>
          <w:p>
            <w:pPr>
              <w:autoSpaceDE/>
              <w:autoSpaceDN/>
              <w:spacing w:line="360" w:lineRule="exact"/>
              <w:ind w:firstLine="420" w:firstLineChars="200"/>
              <w:rPr>
                <w:rFonts w:hint="eastAsia" w:ascii="仿宋" w:hAnsi="仿宋" w:eastAsia="仿宋" w:cs="仿宋"/>
                <w:kern w:val="2"/>
                <w:sz w:val="21"/>
                <w:szCs w:val="21"/>
                <w:lang w:val="en-US" w:eastAsia="zh-CN" w:bidi="zh-CN"/>
              </w:rPr>
            </w:pPr>
            <w:r>
              <w:rPr>
                <w:rFonts w:hint="eastAsia" w:ascii="仿宋" w:hAnsi="仿宋" w:eastAsia="仿宋" w:cs="仿宋"/>
                <w:kern w:val="2"/>
                <w:sz w:val="21"/>
                <w:szCs w:val="21"/>
                <w:lang w:val="en-US"/>
              </w:rPr>
              <w:t>通过该课程的学习使学生掌握化学纤维的基本概念、化学纤维的主要质量指标及化学纤维的纺丝方法:掌握粘胶纤维生产的主要工艺过程和工艺计算，掌握新型纤维素纤维的主要工艺过程和特点:掌握聚酯纤维生产的主要工艺过程和工艺计算，掌握聚酯长丝的生产工艺和变形加工;掌握聚酰胺纤维的生产工艺;掌握聚丙烯的熔体纺丝、裂膜纺丝、短程纺丝、熔喷纺丝以及膨体长丝的生产工艺;掌握聚丙烯腈纤维的湿法和干法纺丝工艺:掌握聚乙烯醇纤维的湿法纺丝及热处理、后处理工艺过程;掌握各种类型的聚氯乙烯纤维的生产工艺过程;掌握聚氨酯纤维的四种纺丝工艺过程;掌握四种高性能纤维的纺丝工艺过程和应用。</w:t>
            </w:r>
          </w:p>
        </w:tc>
        <w:tc>
          <w:tcPr>
            <w:tcW w:w="774" w:type="dxa"/>
            <w:vAlign w:val="center"/>
          </w:tcPr>
          <w:p>
            <w:pPr>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Align w:val="center"/>
          </w:tcPr>
          <w:p>
            <w:pPr>
              <w:autoSpaceDE/>
              <w:jc w:val="center"/>
              <w:rPr>
                <w:rFonts w:hint="eastAsia" w:ascii="仿宋" w:hAnsi="仿宋" w:eastAsia="仿宋" w:cs="仿宋"/>
                <w:color w:val="000000"/>
                <w:spacing w:val="-2"/>
                <w:sz w:val="21"/>
              </w:rPr>
            </w:pPr>
            <w:r>
              <w:rPr>
                <w:rFonts w:hint="eastAsia" w:ascii="仿宋" w:hAnsi="仿宋" w:eastAsia="仿宋" w:cs="仿宋"/>
                <w:color w:val="000000"/>
                <w:spacing w:val="-2"/>
                <w:sz w:val="21"/>
              </w:rPr>
              <w:t>4</w:t>
            </w:r>
          </w:p>
        </w:tc>
        <w:tc>
          <w:tcPr>
            <w:tcW w:w="885" w:type="dxa"/>
            <w:vAlign w:val="center"/>
          </w:tcPr>
          <w:p>
            <w:pPr>
              <w:autoSpaceDE/>
              <w:spacing w:line="360" w:lineRule="exact"/>
              <w:jc w:val="center"/>
              <w:rPr>
                <w:rFonts w:hint="eastAsia"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针织</w:t>
            </w:r>
          </w:p>
          <w:p>
            <w:pPr>
              <w:autoSpaceDE/>
              <w:spacing w:line="360" w:lineRule="exact"/>
              <w:jc w:val="center"/>
              <w:rPr>
                <w:rFonts w:hint="eastAsia"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工艺</w:t>
            </w:r>
          </w:p>
        </w:tc>
        <w:tc>
          <w:tcPr>
            <w:tcW w:w="32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12" w:firstLineChars="200"/>
              <w:textAlignment w:val="auto"/>
              <w:outlineLvl w:val="9"/>
              <w:rPr>
                <w:rFonts w:hint="eastAsia" w:ascii="仿宋" w:hAnsi="仿宋" w:eastAsia="仿宋" w:cs="仿宋"/>
                <w:color w:val="000000"/>
                <w:spacing w:val="-2"/>
                <w:kern w:val="0"/>
                <w:sz w:val="21"/>
                <w:szCs w:val="22"/>
                <w:lang w:val="en-US" w:eastAsia="zh-CN" w:bidi="zh-CN"/>
              </w:rPr>
            </w:pPr>
            <w:r>
              <w:rPr>
                <w:rFonts w:hint="eastAsia" w:ascii="仿宋" w:hAnsi="仿宋" w:eastAsia="仿宋" w:cs="仿宋"/>
                <w:color w:val="000000"/>
                <w:spacing w:val="-2"/>
                <w:kern w:val="0"/>
                <w:sz w:val="21"/>
              </w:rPr>
              <w:t>本课程的教学目的和任务，是使学生能较为系统地了解针织生产的工艺、技术、设备和基本针织物的特点、性能用途，掌握现代针织技术的原理和方法，并提高学生在实际生产过程中综合分析问题、解决问题的能力。</w:t>
            </w:r>
          </w:p>
        </w:tc>
        <w:tc>
          <w:tcPr>
            <w:tcW w:w="36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exact"/>
              <w:ind w:left="0" w:leftChars="0" w:right="0" w:rightChars="0" w:firstLine="440" w:firstLineChars="200"/>
              <w:textAlignment w:val="auto"/>
              <w:rPr>
                <w:rFonts w:hint="eastAsia" w:ascii="仿宋" w:hAnsi="仿宋" w:eastAsia="仿宋" w:cs="仿宋"/>
                <w:b w:val="0"/>
                <w:bCs w:val="0"/>
                <w:kern w:val="2"/>
                <w:sz w:val="22"/>
                <w:szCs w:val="21"/>
                <w:lang w:val="en-US" w:eastAsia="zh-CN" w:bidi="ar-SA"/>
              </w:rPr>
            </w:pPr>
            <w:r>
              <w:rPr>
                <w:rFonts w:hint="eastAsia" w:ascii="仿宋" w:hAnsi="仿宋" w:eastAsia="仿宋" w:cs="仿宋"/>
                <w:b w:val="0"/>
                <w:bCs w:val="0"/>
                <w:kern w:val="2"/>
                <w:szCs w:val="21"/>
                <w:lang w:val="en-US" w:eastAsia="zh-CN" w:bidi="ar-SA"/>
              </w:rPr>
              <w:t>掌握针织工艺中纬编、经编各自特点与编织方法，了解不同的织物组织及其性能，能够进行简单的针织产品设计和来样分析。</w:t>
            </w:r>
          </w:p>
        </w:tc>
        <w:tc>
          <w:tcPr>
            <w:tcW w:w="774" w:type="dxa"/>
            <w:vAlign w:val="center"/>
          </w:tcPr>
          <w:p>
            <w:pPr>
              <w:spacing w:line="360" w:lineRule="exact"/>
              <w:jc w:val="center"/>
              <w:textAlignment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72</w:t>
            </w:r>
          </w:p>
        </w:tc>
      </w:tr>
    </w:tbl>
    <w:p>
      <w:pPr>
        <w:spacing w:before="120" w:beforeLines="50" w:after="120" w:afterLines="50" w:line="360" w:lineRule="exact"/>
        <w:ind w:firstLine="643" w:firstLineChars="200"/>
        <w:outlineLvl w:val="0"/>
        <w:rPr>
          <w:rFonts w:hint="eastAsia" w:ascii="仿宋" w:hAnsi="仿宋" w:eastAsia="仿宋" w:cs="仿宋"/>
          <w:b/>
          <w:sz w:val="32"/>
          <w:szCs w:val="32"/>
          <w:lang w:val="en-US"/>
        </w:rPr>
      </w:pPr>
      <w:r>
        <w:rPr>
          <w:rFonts w:hint="eastAsia" w:ascii="仿宋" w:hAnsi="仿宋" w:eastAsia="仿宋" w:cs="仿宋"/>
          <w:b/>
          <w:sz w:val="32"/>
          <w:szCs w:val="32"/>
          <w:lang w:val="en-US"/>
        </w:rPr>
        <w:t>七、教学进程总体安排</w:t>
      </w:r>
      <w:bookmarkEnd w:id="24"/>
    </w:p>
    <w:p>
      <w:pPr>
        <w:spacing w:line="360" w:lineRule="exact"/>
        <w:ind w:firstLine="562" w:firstLineChars="200"/>
        <w:outlineLvl w:val="1"/>
        <w:rPr>
          <w:rFonts w:hint="eastAsia" w:ascii="仿宋" w:hAnsi="仿宋" w:eastAsia="仿宋" w:cs="仿宋"/>
          <w:b/>
          <w:sz w:val="28"/>
          <w:szCs w:val="28"/>
          <w:lang w:val="en-US"/>
        </w:rPr>
      </w:pPr>
      <w:bookmarkStart w:id="25" w:name="_Toc13135"/>
      <w:r>
        <w:rPr>
          <w:rFonts w:hint="eastAsia" w:ascii="仿宋" w:hAnsi="仿宋" w:eastAsia="仿宋" w:cs="仿宋"/>
          <w:b/>
          <w:sz w:val="28"/>
          <w:szCs w:val="28"/>
          <w:lang w:val="en-US"/>
        </w:rPr>
        <w:t>（一）基本要求</w:t>
      </w:r>
      <w:bookmarkEnd w:id="25"/>
    </w:p>
    <w:p>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每学年为52周，其中教学时间</w:t>
      </w:r>
      <w:r>
        <w:rPr>
          <w:rFonts w:hint="eastAsia" w:ascii="仿宋" w:hAnsi="仿宋" w:eastAsia="仿宋" w:cs="仿宋"/>
          <w:color w:val="000000"/>
          <w:sz w:val="24"/>
          <w:szCs w:val="24"/>
          <w:lang w:val="en-US"/>
        </w:rPr>
        <w:t>40</w:t>
      </w:r>
      <w:r>
        <w:rPr>
          <w:rFonts w:hint="eastAsia" w:ascii="仿宋" w:hAnsi="仿宋" w:eastAsia="仿宋" w:cs="仿宋"/>
          <w:color w:val="000000"/>
          <w:sz w:val="24"/>
          <w:szCs w:val="24"/>
        </w:rPr>
        <w:t>周（含复习考试），周学时一般为31学时，顶岗实习按每周</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0小时（1小时折合1学时）安排。课程开设顺序和周学时安排，根据实际情况调整。</w:t>
      </w:r>
    </w:p>
    <w:p>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学校实行学分制，18学时为1学分，3年总学时为3</w:t>
      </w:r>
      <w:r>
        <w:rPr>
          <w:rFonts w:hint="eastAsia" w:ascii="仿宋" w:hAnsi="仿宋" w:eastAsia="仿宋" w:cs="仿宋"/>
          <w:color w:val="000000"/>
          <w:sz w:val="24"/>
          <w:szCs w:val="24"/>
          <w:lang w:val="en-US"/>
        </w:rPr>
        <w:t>4</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lang w:val="en-US"/>
        </w:rPr>
        <w:t>2</w:t>
      </w:r>
      <w:r>
        <w:rPr>
          <w:rFonts w:hint="eastAsia" w:ascii="仿宋" w:hAnsi="仿宋" w:eastAsia="仿宋" w:cs="仿宋"/>
          <w:color w:val="000000"/>
          <w:sz w:val="24"/>
          <w:szCs w:val="24"/>
        </w:rPr>
        <w:t>，学分为18</w:t>
      </w:r>
      <w:r>
        <w:rPr>
          <w:rFonts w:hint="eastAsia" w:ascii="仿宋" w:hAnsi="仿宋" w:eastAsia="仿宋" w:cs="仿宋"/>
          <w:color w:val="000000"/>
          <w:sz w:val="24"/>
          <w:szCs w:val="24"/>
          <w:lang w:val="en-US"/>
        </w:rPr>
        <w:t>9</w:t>
      </w:r>
      <w:r>
        <w:rPr>
          <w:rFonts w:hint="eastAsia" w:ascii="仿宋" w:hAnsi="仿宋" w:eastAsia="仿宋" w:cs="仿宋"/>
          <w:color w:val="000000"/>
          <w:sz w:val="24"/>
          <w:szCs w:val="24"/>
        </w:rPr>
        <w:t>。军训、社会实践、入学教育、毕业教育等活动以1周为1学分，共4学分。</w:t>
      </w:r>
    </w:p>
    <w:p>
      <w:pPr>
        <w:spacing w:before="158"/>
        <w:jc w:val="center"/>
        <w:rPr>
          <w:rFonts w:hint="eastAsia" w:ascii="仿宋" w:hAnsi="仿宋" w:eastAsia="仿宋" w:cs="仿宋"/>
          <w:b/>
          <w:sz w:val="28"/>
          <w:szCs w:val="28"/>
        </w:rPr>
      </w:pPr>
      <w:r>
        <w:rPr>
          <w:rFonts w:hint="eastAsia" w:ascii="仿宋" w:hAnsi="仿宋" w:eastAsia="仿宋" w:cs="仿宋"/>
          <w:b/>
          <w:sz w:val="28"/>
          <w:szCs w:val="28"/>
        </w:rPr>
        <w:t>理论与实践教学学时、学分分配表</w:t>
      </w:r>
    </w:p>
    <w:tbl>
      <w:tblPr>
        <w:tblStyle w:val="13"/>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608"/>
        <w:gridCol w:w="1218"/>
        <w:gridCol w:w="1218"/>
        <w:gridCol w:w="1218"/>
        <w:gridCol w:w="1218"/>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21" w:type="dxa"/>
            <w:gridSpan w:val="2"/>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课程类别</w:t>
            </w:r>
          </w:p>
        </w:tc>
        <w:tc>
          <w:tcPr>
            <w:tcW w:w="121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学分</w:t>
            </w:r>
          </w:p>
        </w:tc>
        <w:tc>
          <w:tcPr>
            <w:tcW w:w="121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总学时</w:t>
            </w:r>
          </w:p>
        </w:tc>
        <w:tc>
          <w:tcPr>
            <w:tcW w:w="121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理论学时</w:t>
            </w:r>
          </w:p>
        </w:tc>
        <w:tc>
          <w:tcPr>
            <w:tcW w:w="121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实践学时</w:t>
            </w:r>
          </w:p>
        </w:tc>
        <w:tc>
          <w:tcPr>
            <w:tcW w:w="1540"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3" w:type="dxa"/>
            <w:vMerge w:val="restart"/>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公共基础课程</w:t>
            </w:r>
          </w:p>
        </w:tc>
        <w:tc>
          <w:tcPr>
            <w:tcW w:w="160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必修课程</w:t>
            </w:r>
          </w:p>
        </w:tc>
        <w:tc>
          <w:tcPr>
            <w:tcW w:w="121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kern w:val="2"/>
                <w:sz w:val="21"/>
                <w:szCs w:val="21"/>
                <w:lang w:val="en-US" w:eastAsia="zh-CN"/>
              </w:rPr>
            </w:pPr>
            <w:r>
              <w:rPr>
                <w:rFonts w:hint="eastAsia" w:ascii="仿宋" w:hAnsi="仿宋" w:eastAsia="仿宋" w:cs="仿宋"/>
                <w:b/>
                <w:sz w:val="21"/>
                <w:szCs w:val="21"/>
                <w:vertAlign w:val="baseline"/>
                <w:lang w:val="en-US" w:eastAsia="zh-CN"/>
              </w:rPr>
              <w:t>55</w:t>
            </w:r>
          </w:p>
        </w:tc>
        <w:tc>
          <w:tcPr>
            <w:tcW w:w="121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仿宋" w:hAnsi="仿宋" w:eastAsia="仿宋" w:cs="仿宋"/>
                <w:b/>
                <w:kern w:val="2"/>
                <w:sz w:val="21"/>
                <w:szCs w:val="21"/>
                <w:lang w:val="en-US" w:eastAsia="zh-CN"/>
              </w:rPr>
            </w:pPr>
            <w:r>
              <w:rPr>
                <w:rFonts w:hint="eastAsia" w:ascii="仿宋" w:hAnsi="仿宋" w:eastAsia="仿宋" w:cs="仿宋"/>
                <w:b/>
                <w:sz w:val="21"/>
                <w:szCs w:val="21"/>
                <w:vertAlign w:val="baseline"/>
                <w:lang w:val="en-US" w:eastAsia="zh-CN"/>
              </w:rPr>
              <w:t>990</w:t>
            </w:r>
          </w:p>
        </w:tc>
        <w:tc>
          <w:tcPr>
            <w:tcW w:w="121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仿宋" w:hAnsi="仿宋" w:eastAsia="仿宋" w:cs="仿宋"/>
                <w:b/>
                <w:kern w:val="2"/>
                <w:sz w:val="21"/>
                <w:szCs w:val="21"/>
                <w:lang w:val="en-US" w:eastAsia="zh-CN"/>
              </w:rPr>
            </w:pPr>
            <w:r>
              <w:rPr>
                <w:rFonts w:hint="eastAsia" w:ascii="仿宋" w:hAnsi="仿宋" w:eastAsia="仿宋" w:cs="仿宋"/>
                <w:b/>
                <w:sz w:val="21"/>
                <w:szCs w:val="21"/>
                <w:vertAlign w:val="baseline"/>
                <w:lang w:val="en-US" w:eastAsia="zh-CN"/>
              </w:rPr>
              <w:t>774</w:t>
            </w:r>
          </w:p>
        </w:tc>
        <w:tc>
          <w:tcPr>
            <w:tcW w:w="121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仿宋" w:hAnsi="仿宋" w:eastAsia="仿宋" w:cs="仿宋"/>
                <w:b/>
                <w:kern w:val="2"/>
                <w:sz w:val="21"/>
                <w:szCs w:val="21"/>
                <w:lang w:val="en-US" w:eastAsia="zh-CN"/>
              </w:rPr>
            </w:pPr>
            <w:r>
              <w:rPr>
                <w:rFonts w:hint="eastAsia" w:ascii="仿宋" w:hAnsi="仿宋" w:eastAsia="仿宋" w:cs="仿宋"/>
                <w:b/>
                <w:sz w:val="21"/>
                <w:szCs w:val="21"/>
                <w:vertAlign w:val="baseline"/>
                <w:lang w:val="en-US" w:eastAsia="zh-CN"/>
              </w:rPr>
              <w:t>216</w:t>
            </w:r>
          </w:p>
        </w:tc>
        <w:tc>
          <w:tcPr>
            <w:tcW w:w="154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kern w:val="2"/>
                <w:sz w:val="21"/>
                <w:szCs w:val="21"/>
                <w:lang w:val="en-US"/>
              </w:rPr>
            </w:pPr>
            <w:r>
              <w:rPr>
                <w:rFonts w:hint="eastAsia" w:ascii="仿宋" w:hAnsi="仿宋" w:eastAsia="仿宋" w:cs="仿宋"/>
                <w:b/>
                <w:sz w:val="21"/>
                <w:szCs w:val="21"/>
                <w:vertAlign w:val="baseline"/>
                <w:lang w:val="en-US" w:eastAsia="zh-CN"/>
              </w:rPr>
              <w:t>29.10 %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3" w:type="dxa"/>
            <w:vMerge w:val="continue"/>
            <w:vAlign w:val="center"/>
          </w:tcPr>
          <w:p>
            <w:pPr>
              <w:jc w:val="center"/>
              <w:rPr>
                <w:rFonts w:hint="eastAsia" w:ascii="仿宋" w:hAnsi="仿宋" w:eastAsia="仿宋" w:cs="仿宋"/>
                <w:b/>
                <w:kern w:val="2"/>
                <w:sz w:val="21"/>
                <w:szCs w:val="21"/>
                <w:lang w:val="en-US"/>
              </w:rPr>
            </w:pPr>
          </w:p>
        </w:tc>
        <w:tc>
          <w:tcPr>
            <w:tcW w:w="160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选修课程</w:t>
            </w:r>
          </w:p>
        </w:tc>
        <w:tc>
          <w:tcPr>
            <w:tcW w:w="121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kern w:val="2"/>
                <w:sz w:val="21"/>
                <w:szCs w:val="21"/>
                <w:lang w:val="en-US" w:eastAsia="zh-CN"/>
              </w:rPr>
            </w:pPr>
            <w:r>
              <w:rPr>
                <w:rFonts w:hint="eastAsia" w:ascii="仿宋" w:hAnsi="仿宋" w:eastAsia="仿宋" w:cs="仿宋"/>
                <w:b/>
                <w:sz w:val="21"/>
                <w:szCs w:val="21"/>
                <w:vertAlign w:val="baseline"/>
                <w:lang w:val="en-US" w:eastAsia="zh-CN"/>
              </w:rPr>
              <w:t>3</w:t>
            </w:r>
          </w:p>
        </w:tc>
        <w:tc>
          <w:tcPr>
            <w:tcW w:w="121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仿宋" w:hAnsi="仿宋" w:eastAsia="仿宋" w:cs="仿宋"/>
                <w:b/>
                <w:kern w:val="2"/>
                <w:sz w:val="21"/>
                <w:szCs w:val="21"/>
                <w:lang w:val="en-US" w:eastAsia="zh-CN"/>
              </w:rPr>
            </w:pPr>
            <w:r>
              <w:rPr>
                <w:rFonts w:hint="eastAsia" w:ascii="仿宋" w:hAnsi="仿宋" w:eastAsia="仿宋" w:cs="仿宋"/>
                <w:b/>
                <w:sz w:val="21"/>
                <w:szCs w:val="21"/>
                <w:vertAlign w:val="baseline"/>
                <w:lang w:val="en-US" w:eastAsia="zh-CN"/>
              </w:rPr>
              <w:t>54</w:t>
            </w:r>
          </w:p>
        </w:tc>
        <w:tc>
          <w:tcPr>
            <w:tcW w:w="121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仿宋" w:hAnsi="仿宋" w:eastAsia="仿宋" w:cs="仿宋"/>
                <w:b/>
                <w:kern w:val="2"/>
                <w:sz w:val="21"/>
                <w:szCs w:val="21"/>
                <w:lang w:val="en-US" w:eastAsia="zh-CN"/>
              </w:rPr>
            </w:pPr>
            <w:r>
              <w:rPr>
                <w:rFonts w:hint="eastAsia" w:ascii="仿宋" w:hAnsi="仿宋" w:eastAsia="仿宋" w:cs="仿宋"/>
                <w:b/>
                <w:sz w:val="21"/>
                <w:szCs w:val="21"/>
                <w:vertAlign w:val="baseline"/>
                <w:lang w:val="en-US" w:eastAsia="zh-CN"/>
              </w:rPr>
              <w:t>54</w:t>
            </w:r>
          </w:p>
        </w:tc>
        <w:tc>
          <w:tcPr>
            <w:tcW w:w="1218"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kern w:val="2"/>
                <w:sz w:val="21"/>
                <w:szCs w:val="21"/>
                <w:lang w:val="en-US"/>
              </w:rPr>
            </w:pPr>
            <w:r>
              <w:rPr>
                <w:rFonts w:hint="eastAsia" w:ascii="仿宋" w:hAnsi="仿宋" w:eastAsia="仿宋" w:cs="仿宋"/>
                <w:b/>
                <w:sz w:val="21"/>
                <w:szCs w:val="21"/>
                <w:vertAlign w:val="baseline"/>
                <w:lang w:val="en-US" w:eastAsia="zh-CN"/>
              </w:rPr>
              <w:t>0</w:t>
            </w:r>
          </w:p>
        </w:tc>
        <w:tc>
          <w:tcPr>
            <w:tcW w:w="1540"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kern w:val="2"/>
                <w:sz w:val="21"/>
                <w:szCs w:val="21"/>
                <w:lang w:val="en-US"/>
              </w:rPr>
            </w:pPr>
            <w:r>
              <w:rPr>
                <w:rFonts w:hint="eastAsia" w:ascii="仿宋" w:hAnsi="仿宋" w:eastAsia="仿宋" w:cs="仿宋"/>
                <w:b/>
                <w:sz w:val="21"/>
                <w:szCs w:val="21"/>
                <w:vertAlign w:val="baseline"/>
                <w:lang w:val="en-US" w:eastAsia="zh-CN"/>
              </w:rPr>
              <w:t>1.59 %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3" w:type="dxa"/>
            <w:vMerge w:val="continue"/>
            <w:vAlign w:val="center"/>
          </w:tcPr>
          <w:p>
            <w:pPr>
              <w:jc w:val="center"/>
              <w:rPr>
                <w:rFonts w:hint="eastAsia" w:ascii="仿宋" w:hAnsi="仿宋" w:eastAsia="仿宋" w:cs="仿宋"/>
                <w:b/>
                <w:kern w:val="2"/>
                <w:sz w:val="21"/>
                <w:szCs w:val="21"/>
                <w:lang w:val="en-US"/>
              </w:rPr>
            </w:pPr>
          </w:p>
        </w:tc>
        <w:tc>
          <w:tcPr>
            <w:tcW w:w="160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限选课程</w:t>
            </w:r>
          </w:p>
        </w:tc>
        <w:tc>
          <w:tcPr>
            <w:tcW w:w="1218" w:type="dxa"/>
            <w:shd w:val="clear" w:color="auto" w:fill="FF0000"/>
            <w:vAlign w:val="center"/>
          </w:tcPr>
          <w:p>
            <w:pPr>
              <w:keepNext w:val="0"/>
              <w:keepLines w:val="0"/>
              <w:widowControl/>
              <w:suppressLineNumbers w:val="0"/>
              <w:jc w:val="center"/>
              <w:textAlignment w:val="center"/>
              <w:rPr>
                <w:rFonts w:hint="eastAsia" w:ascii="仿宋" w:hAnsi="仿宋" w:eastAsia="仿宋" w:cs="仿宋"/>
                <w:b/>
                <w:kern w:val="2"/>
                <w:sz w:val="21"/>
                <w:szCs w:val="21"/>
                <w:lang w:val="en-US"/>
              </w:rPr>
            </w:pPr>
            <w:r>
              <w:rPr>
                <w:rFonts w:hint="eastAsia" w:ascii="仿宋" w:hAnsi="仿宋" w:eastAsia="仿宋" w:cs="仿宋"/>
                <w:b/>
                <w:bCs/>
                <w:i w:val="0"/>
                <w:iCs w:val="0"/>
                <w:color w:val="000000"/>
                <w:kern w:val="0"/>
                <w:sz w:val="21"/>
                <w:szCs w:val="21"/>
                <w:u w:val="none"/>
                <w:lang w:val="en-US" w:eastAsia="zh-CN" w:bidi="ar"/>
              </w:rPr>
              <w:t>5</w:t>
            </w:r>
          </w:p>
        </w:tc>
        <w:tc>
          <w:tcPr>
            <w:tcW w:w="1218" w:type="dxa"/>
            <w:shd w:val="clear" w:color="auto" w:fill="FF0000"/>
            <w:vAlign w:val="center"/>
          </w:tcPr>
          <w:p>
            <w:pPr>
              <w:keepNext w:val="0"/>
              <w:keepLines w:val="0"/>
              <w:widowControl/>
              <w:suppressLineNumbers w:val="0"/>
              <w:jc w:val="center"/>
              <w:textAlignment w:val="center"/>
              <w:rPr>
                <w:rFonts w:hint="eastAsia" w:ascii="仿宋" w:hAnsi="仿宋" w:eastAsia="仿宋" w:cs="仿宋"/>
                <w:b/>
                <w:kern w:val="2"/>
                <w:sz w:val="21"/>
                <w:szCs w:val="21"/>
                <w:lang w:val="en-US"/>
              </w:rPr>
            </w:pPr>
            <w:r>
              <w:rPr>
                <w:rFonts w:hint="eastAsia" w:ascii="仿宋" w:hAnsi="仿宋" w:eastAsia="仿宋" w:cs="仿宋"/>
                <w:b/>
                <w:bCs/>
                <w:i w:val="0"/>
                <w:iCs w:val="0"/>
                <w:color w:val="000000"/>
                <w:kern w:val="0"/>
                <w:sz w:val="21"/>
                <w:szCs w:val="21"/>
                <w:u w:val="none"/>
                <w:lang w:val="en-US" w:eastAsia="zh-CN" w:bidi="ar"/>
              </w:rPr>
              <w:t>90</w:t>
            </w:r>
          </w:p>
        </w:tc>
        <w:tc>
          <w:tcPr>
            <w:tcW w:w="1218" w:type="dxa"/>
            <w:shd w:val="clear" w:color="auto" w:fill="FF0000"/>
            <w:vAlign w:val="center"/>
          </w:tcPr>
          <w:p>
            <w:pPr>
              <w:keepNext w:val="0"/>
              <w:keepLines w:val="0"/>
              <w:widowControl/>
              <w:suppressLineNumbers w:val="0"/>
              <w:jc w:val="center"/>
              <w:textAlignment w:val="center"/>
              <w:rPr>
                <w:rFonts w:hint="eastAsia" w:ascii="仿宋" w:hAnsi="仿宋" w:eastAsia="仿宋" w:cs="仿宋"/>
                <w:b/>
                <w:kern w:val="2"/>
                <w:sz w:val="21"/>
                <w:szCs w:val="21"/>
                <w:lang w:val="en-US"/>
              </w:rPr>
            </w:pPr>
            <w:r>
              <w:rPr>
                <w:rFonts w:hint="eastAsia" w:ascii="仿宋" w:hAnsi="仿宋" w:eastAsia="仿宋" w:cs="仿宋"/>
                <w:b/>
                <w:bCs/>
                <w:i w:val="0"/>
                <w:iCs w:val="0"/>
                <w:color w:val="000000"/>
                <w:kern w:val="0"/>
                <w:sz w:val="21"/>
                <w:szCs w:val="21"/>
                <w:u w:val="none"/>
                <w:lang w:val="en-US" w:eastAsia="zh-CN" w:bidi="ar"/>
              </w:rPr>
              <w:t>90</w:t>
            </w:r>
          </w:p>
        </w:tc>
        <w:tc>
          <w:tcPr>
            <w:tcW w:w="1218" w:type="dxa"/>
            <w:shd w:val="clear" w:color="auto" w:fill="FF0000"/>
            <w:vAlign w:val="center"/>
          </w:tcPr>
          <w:p>
            <w:pPr>
              <w:keepNext w:val="0"/>
              <w:keepLines w:val="0"/>
              <w:widowControl/>
              <w:suppressLineNumbers w:val="0"/>
              <w:jc w:val="center"/>
              <w:textAlignment w:val="center"/>
              <w:rPr>
                <w:rFonts w:hint="eastAsia" w:ascii="仿宋" w:hAnsi="仿宋" w:eastAsia="仿宋" w:cs="仿宋"/>
                <w:b/>
                <w:kern w:val="2"/>
                <w:sz w:val="21"/>
                <w:szCs w:val="21"/>
                <w:lang w:val="en-US"/>
              </w:rPr>
            </w:pPr>
            <w:r>
              <w:rPr>
                <w:rFonts w:hint="eastAsia" w:ascii="仿宋" w:hAnsi="仿宋" w:eastAsia="仿宋" w:cs="仿宋"/>
                <w:b/>
                <w:bCs/>
                <w:i w:val="0"/>
                <w:iCs w:val="0"/>
                <w:color w:val="000000"/>
                <w:kern w:val="0"/>
                <w:sz w:val="21"/>
                <w:szCs w:val="21"/>
                <w:u w:val="none"/>
                <w:lang w:val="en-US" w:eastAsia="zh-CN" w:bidi="ar"/>
              </w:rPr>
              <w:t>0</w:t>
            </w:r>
          </w:p>
        </w:tc>
        <w:tc>
          <w:tcPr>
            <w:tcW w:w="1540" w:type="dxa"/>
            <w:shd w:val="clear" w:color="auto" w:fill="FF0000"/>
            <w:vAlign w:val="center"/>
          </w:tcPr>
          <w:p>
            <w:pPr>
              <w:keepNext w:val="0"/>
              <w:keepLines w:val="0"/>
              <w:widowControl/>
              <w:suppressLineNumbers w:val="0"/>
              <w:jc w:val="center"/>
              <w:textAlignment w:val="center"/>
              <w:rPr>
                <w:rFonts w:hint="eastAsia" w:ascii="仿宋" w:hAnsi="仿宋" w:eastAsia="仿宋" w:cs="仿宋"/>
                <w:b/>
                <w:kern w:val="2"/>
                <w:sz w:val="21"/>
                <w:szCs w:val="21"/>
                <w:lang w:val="en-US"/>
              </w:rPr>
            </w:pPr>
            <w:r>
              <w:rPr>
                <w:rFonts w:hint="eastAsia" w:ascii="仿宋" w:hAnsi="仿宋" w:eastAsia="仿宋" w:cs="仿宋"/>
                <w:b/>
                <w:bCs/>
                <w:i w:val="0"/>
                <w:iCs w:val="0"/>
                <w:color w:val="000000"/>
                <w:kern w:val="0"/>
                <w:sz w:val="21"/>
                <w:szCs w:val="21"/>
                <w:u w:val="none"/>
                <w:lang w:val="en-US" w:eastAsia="zh-CN" w:bidi="ar"/>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3" w:type="dxa"/>
            <w:vMerge w:val="restart"/>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专业（技能）课程</w:t>
            </w:r>
          </w:p>
        </w:tc>
        <w:tc>
          <w:tcPr>
            <w:tcW w:w="160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专业基础课程</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color w:val="000000"/>
                <w:sz w:val="21"/>
                <w:szCs w:val="21"/>
                <w:lang w:val="en-US" w:eastAsia="zh-CN" w:bidi="ar"/>
              </w:rPr>
              <w:t>12</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216</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180</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36</w:t>
            </w:r>
          </w:p>
        </w:tc>
        <w:tc>
          <w:tcPr>
            <w:tcW w:w="1540" w:type="dxa"/>
            <w:vAlign w:val="center"/>
          </w:tcPr>
          <w:p>
            <w:pPr>
              <w:jc w:val="center"/>
              <w:rPr>
                <w:rFonts w:hint="eastAsia" w:ascii="仿宋" w:hAnsi="仿宋" w:eastAsia="仿宋" w:cs="仿宋"/>
                <w:b/>
                <w:bCs/>
                <w:kern w:val="2"/>
                <w:sz w:val="21"/>
                <w:szCs w:val="21"/>
                <w:lang w:val="en-US"/>
              </w:rPr>
            </w:pPr>
            <w:r>
              <w:rPr>
                <w:rFonts w:hint="eastAsia" w:ascii="仿宋" w:hAnsi="仿宋" w:eastAsia="仿宋" w:cs="仿宋"/>
                <w:b/>
                <w:bCs/>
                <w:kern w:val="2"/>
                <w:sz w:val="21"/>
                <w:szCs w:val="21"/>
                <w:lang w:val="en-US" w:eastAsia="zh-CN"/>
              </w:rPr>
              <w:t>6.35</w:t>
            </w:r>
            <w:r>
              <w:rPr>
                <w:rFonts w:hint="eastAsia" w:ascii="仿宋" w:hAnsi="仿宋" w:eastAsia="仿宋" w:cs="仿宋"/>
                <w:b/>
                <w:bCs/>
                <w:kern w:val="2"/>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3" w:type="dxa"/>
            <w:vMerge w:val="continue"/>
            <w:vAlign w:val="center"/>
          </w:tcPr>
          <w:p>
            <w:pPr>
              <w:jc w:val="center"/>
              <w:rPr>
                <w:rFonts w:hint="eastAsia" w:ascii="仿宋" w:hAnsi="仿宋" w:eastAsia="仿宋" w:cs="仿宋"/>
                <w:b/>
                <w:kern w:val="2"/>
                <w:sz w:val="21"/>
                <w:szCs w:val="21"/>
                <w:lang w:val="en-US"/>
              </w:rPr>
            </w:pPr>
          </w:p>
        </w:tc>
        <w:tc>
          <w:tcPr>
            <w:tcW w:w="160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专业核心课程</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color w:val="000000"/>
                <w:sz w:val="21"/>
                <w:szCs w:val="21"/>
                <w:lang w:val="en-US" w:eastAsia="zh-CN" w:bidi="ar"/>
              </w:rPr>
              <w:t>42</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color w:val="000000"/>
                <w:sz w:val="21"/>
                <w:szCs w:val="21"/>
                <w:lang w:val="en-US" w:eastAsia="zh-CN" w:bidi="ar"/>
              </w:rPr>
              <w:t>756</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color w:val="000000"/>
                <w:sz w:val="21"/>
                <w:szCs w:val="21"/>
                <w:lang w:val="en-US" w:eastAsia="zh-CN" w:bidi="ar"/>
              </w:rPr>
              <w:t>288</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color w:val="000000"/>
                <w:sz w:val="21"/>
                <w:szCs w:val="21"/>
                <w:lang w:val="en-US" w:eastAsia="zh-CN" w:bidi="ar"/>
              </w:rPr>
              <w:t>468</w:t>
            </w:r>
          </w:p>
        </w:tc>
        <w:tc>
          <w:tcPr>
            <w:tcW w:w="1540" w:type="dxa"/>
            <w:vAlign w:val="center"/>
          </w:tcPr>
          <w:p>
            <w:pPr>
              <w:jc w:val="center"/>
              <w:rPr>
                <w:rFonts w:hint="eastAsia" w:ascii="仿宋" w:hAnsi="仿宋" w:eastAsia="仿宋" w:cs="仿宋"/>
                <w:b/>
                <w:bCs/>
                <w:kern w:val="2"/>
                <w:sz w:val="21"/>
                <w:szCs w:val="21"/>
                <w:lang w:val="en-US"/>
              </w:rPr>
            </w:pPr>
            <w:r>
              <w:rPr>
                <w:rFonts w:hint="eastAsia" w:ascii="仿宋" w:hAnsi="仿宋" w:eastAsia="仿宋" w:cs="仿宋"/>
                <w:b/>
                <w:bCs/>
                <w:kern w:val="2"/>
                <w:sz w:val="21"/>
                <w:szCs w:val="21"/>
                <w:lang w:val="en-US" w:eastAsia="zh-CN"/>
              </w:rPr>
              <w:t>22.2</w:t>
            </w:r>
            <w:r>
              <w:rPr>
                <w:rFonts w:hint="eastAsia" w:ascii="仿宋" w:hAnsi="仿宋" w:eastAsia="仿宋" w:cs="仿宋"/>
                <w:b/>
                <w:bCs/>
                <w:kern w:val="2"/>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3" w:type="dxa"/>
            <w:vMerge w:val="continue"/>
            <w:vAlign w:val="center"/>
          </w:tcPr>
          <w:p>
            <w:pPr>
              <w:jc w:val="center"/>
              <w:rPr>
                <w:rFonts w:hint="eastAsia" w:ascii="仿宋" w:hAnsi="仿宋" w:eastAsia="仿宋" w:cs="仿宋"/>
                <w:b/>
                <w:kern w:val="2"/>
                <w:sz w:val="21"/>
                <w:szCs w:val="21"/>
                <w:lang w:val="en-US"/>
              </w:rPr>
            </w:pPr>
          </w:p>
        </w:tc>
        <w:tc>
          <w:tcPr>
            <w:tcW w:w="160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专业选修课程</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color w:val="000000"/>
                <w:sz w:val="21"/>
                <w:szCs w:val="21"/>
                <w:lang w:val="en-US" w:eastAsia="zh-CN" w:bidi="ar"/>
              </w:rPr>
              <w:t>10</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color w:val="000000"/>
                <w:sz w:val="21"/>
                <w:szCs w:val="21"/>
                <w:lang w:val="en-US" w:eastAsia="zh-CN" w:bidi="ar"/>
              </w:rPr>
              <w:t>180</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color w:val="000000"/>
                <w:sz w:val="21"/>
                <w:szCs w:val="21"/>
                <w:lang w:val="en-US" w:eastAsia="zh-CN" w:bidi="ar"/>
              </w:rPr>
              <w:t>144</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color w:val="000000"/>
                <w:sz w:val="21"/>
                <w:szCs w:val="21"/>
                <w:lang w:val="en-US" w:eastAsia="zh-CN" w:bidi="ar"/>
              </w:rPr>
              <w:t>36</w:t>
            </w:r>
          </w:p>
        </w:tc>
        <w:tc>
          <w:tcPr>
            <w:tcW w:w="1540" w:type="dxa"/>
            <w:vAlign w:val="center"/>
          </w:tcPr>
          <w:p>
            <w:pPr>
              <w:jc w:val="center"/>
              <w:rPr>
                <w:rFonts w:hint="eastAsia" w:ascii="仿宋" w:hAnsi="仿宋" w:eastAsia="仿宋" w:cs="仿宋"/>
                <w:b/>
                <w:bCs/>
                <w:kern w:val="2"/>
                <w:sz w:val="21"/>
                <w:szCs w:val="21"/>
                <w:lang w:val="en-US"/>
              </w:rPr>
            </w:pPr>
            <w:r>
              <w:rPr>
                <w:rFonts w:hint="eastAsia" w:ascii="仿宋" w:hAnsi="仿宋" w:eastAsia="仿宋" w:cs="仿宋"/>
                <w:b/>
                <w:bCs/>
                <w:kern w:val="2"/>
                <w:sz w:val="21"/>
                <w:szCs w:val="21"/>
                <w:lang w:val="en-US" w:eastAsia="zh-CN"/>
              </w:rPr>
              <w:t>5.29</w:t>
            </w:r>
            <w:r>
              <w:rPr>
                <w:rFonts w:hint="eastAsia" w:ascii="仿宋" w:hAnsi="仿宋" w:eastAsia="仿宋" w:cs="仿宋"/>
                <w:b/>
                <w:bCs/>
                <w:kern w:val="2"/>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3" w:type="dxa"/>
            <w:vMerge w:val="continue"/>
            <w:vAlign w:val="center"/>
          </w:tcPr>
          <w:p>
            <w:pPr>
              <w:jc w:val="center"/>
              <w:rPr>
                <w:rFonts w:hint="eastAsia" w:ascii="仿宋" w:hAnsi="仿宋" w:eastAsia="仿宋" w:cs="仿宋"/>
                <w:b/>
                <w:kern w:val="2"/>
                <w:sz w:val="21"/>
                <w:szCs w:val="21"/>
                <w:lang w:val="en-US"/>
              </w:rPr>
            </w:pPr>
          </w:p>
        </w:tc>
        <w:tc>
          <w:tcPr>
            <w:tcW w:w="160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实习实训</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color w:val="000000"/>
                <w:sz w:val="21"/>
                <w:szCs w:val="21"/>
                <w:lang w:val="en-US" w:eastAsia="zh-CN" w:bidi="ar"/>
              </w:rPr>
              <w:t>54</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color w:val="000000"/>
                <w:sz w:val="21"/>
                <w:szCs w:val="21"/>
                <w:lang w:val="en-US" w:eastAsia="zh-CN" w:bidi="ar"/>
              </w:rPr>
              <w:t>972</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color w:val="000000"/>
                <w:sz w:val="21"/>
                <w:szCs w:val="21"/>
                <w:lang w:val="en-US" w:eastAsia="zh-CN" w:bidi="ar"/>
              </w:rPr>
              <w:t>72</w:t>
            </w:r>
          </w:p>
        </w:tc>
        <w:tc>
          <w:tcPr>
            <w:tcW w:w="1218" w:type="dxa"/>
            <w:vAlign w:val="center"/>
          </w:tcPr>
          <w:p>
            <w:pPr>
              <w:widowControl/>
              <w:jc w:val="center"/>
              <w:textAlignment w:val="center"/>
              <w:rPr>
                <w:rFonts w:hint="default" w:ascii="仿宋" w:hAnsi="仿宋" w:eastAsia="仿宋" w:cs="仿宋"/>
                <w:b/>
                <w:bCs/>
                <w:kern w:val="2"/>
                <w:sz w:val="21"/>
                <w:szCs w:val="21"/>
                <w:lang w:val="en-US" w:eastAsia="zh-CN"/>
              </w:rPr>
            </w:pPr>
            <w:r>
              <w:rPr>
                <w:rFonts w:hint="eastAsia" w:ascii="仿宋" w:hAnsi="仿宋" w:eastAsia="仿宋" w:cs="仿宋"/>
                <w:b/>
                <w:bCs/>
                <w:color w:val="000000"/>
                <w:sz w:val="21"/>
                <w:szCs w:val="21"/>
                <w:lang w:val="en-US" w:eastAsia="zh-CN" w:bidi="ar"/>
              </w:rPr>
              <w:t>900</w:t>
            </w:r>
          </w:p>
        </w:tc>
        <w:tc>
          <w:tcPr>
            <w:tcW w:w="1540" w:type="dxa"/>
            <w:vAlign w:val="center"/>
          </w:tcPr>
          <w:p>
            <w:pPr>
              <w:jc w:val="center"/>
              <w:rPr>
                <w:rFonts w:hint="eastAsia" w:ascii="仿宋" w:hAnsi="仿宋" w:eastAsia="仿宋" w:cs="仿宋"/>
                <w:b/>
                <w:bCs/>
                <w:kern w:val="2"/>
                <w:sz w:val="21"/>
                <w:szCs w:val="21"/>
                <w:lang w:val="en-US"/>
              </w:rPr>
            </w:pPr>
            <w:r>
              <w:rPr>
                <w:rFonts w:hint="eastAsia" w:ascii="仿宋" w:hAnsi="仿宋" w:eastAsia="仿宋" w:cs="仿宋"/>
                <w:b/>
                <w:bCs/>
                <w:kern w:val="2"/>
                <w:sz w:val="21"/>
                <w:szCs w:val="21"/>
                <w:lang w:val="en-US"/>
              </w:rPr>
              <w:t>2</w:t>
            </w:r>
            <w:r>
              <w:rPr>
                <w:rFonts w:hint="eastAsia" w:ascii="仿宋" w:hAnsi="仿宋" w:eastAsia="仿宋" w:cs="仿宋"/>
                <w:b/>
                <w:bCs/>
                <w:kern w:val="2"/>
                <w:sz w:val="21"/>
                <w:szCs w:val="21"/>
                <w:lang w:val="en-US" w:eastAsia="zh-CN"/>
              </w:rPr>
              <w:t>8.57</w:t>
            </w:r>
            <w:r>
              <w:rPr>
                <w:rFonts w:hint="eastAsia" w:ascii="仿宋" w:hAnsi="仿宋" w:eastAsia="仿宋" w:cs="仿宋"/>
                <w:b/>
                <w:bCs/>
                <w:kern w:val="2"/>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3" w:type="dxa"/>
            <w:vMerge w:val="continue"/>
            <w:vAlign w:val="center"/>
          </w:tcPr>
          <w:p>
            <w:pPr>
              <w:jc w:val="center"/>
              <w:rPr>
                <w:rFonts w:hint="eastAsia" w:ascii="仿宋" w:hAnsi="仿宋" w:eastAsia="仿宋" w:cs="仿宋"/>
                <w:b/>
                <w:kern w:val="2"/>
                <w:sz w:val="21"/>
                <w:szCs w:val="21"/>
                <w:lang w:val="en-US"/>
              </w:rPr>
            </w:pPr>
          </w:p>
        </w:tc>
        <w:tc>
          <w:tcPr>
            <w:tcW w:w="1608" w:type="dxa"/>
            <w:vAlign w:val="center"/>
          </w:tcPr>
          <w:p>
            <w:pPr>
              <w:jc w:val="center"/>
              <w:rPr>
                <w:rFonts w:hint="default" w:ascii="仿宋" w:hAnsi="仿宋" w:eastAsia="仿宋" w:cs="仿宋"/>
                <w:b/>
                <w:kern w:val="2"/>
                <w:sz w:val="21"/>
                <w:szCs w:val="21"/>
                <w:lang w:val="en-US" w:eastAsia="zh-CN"/>
              </w:rPr>
            </w:pPr>
            <w:r>
              <w:rPr>
                <w:rFonts w:hint="eastAsia" w:ascii="仿宋" w:hAnsi="仿宋" w:eastAsia="仿宋" w:cs="仿宋"/>
                <w:b/>
                <w:kern w:val="2"/>
                <w:sz w:val="21"/>
                <w:szCs w:val="21"/>
                <w:lang w:val="en-US" w:eastAsia="zh-CN"/>
              </w:rPr>
              <w:t>职业技能鉴定</w:t>
            </w:r>
          </w:p>
        </w:tc>
        <w:tc>
          <w:tcPr>
            <w:tcW w:w="1218" w:type="dxa"/>
            <w:vAlign w:val="center"/>
          </w:tcPr>
          <w:p>
            <w:pPr>
              <w:widowControl/>
              <w:jc w:val="center"/>
              <w:textAlignment w:val="center"/>
              <w:rPr>
                <w:rFonts w:hint="default" w:ascii="仿宋" w:hAnsi="仿宋" w:eastAsia="仿宋" w:cs="仿宋"/>
                <w:b/>
                <w:bCs/>
                <w:color w:val="000000"/>
                <w:sz w:val="21"/>
                <w:szCs w:val="21"/>
                <w:lang w:val="en-US" w:eastAsia="zh-CN" w:bidi="ar"/>
              </w:rPr>
            </w:pPr>
            <w:r>
              <w:rPr>
                <w:rFonts w:hint="eastAsia" w:ascii="仿宋" w:hAnsi="仿宋" w:eastAsia="仿宋" w:cs="仿宋"/>
                <w:b/>
                <w:bCs/>
                <w:color w:val="000000"/>
                <w:sz w:val="21"/>
                <w:szCs w:val="21"/>
                <w:lang w:val="en-US" w:eastAsia="zh-CN" w:bidi="ar"/>
              </w:rPr>
              <w:t>4</w:t>
            </w:r>
          </w:p>
        </w:tc>
        <w:tc>
          <w:tcPr>
            <w:tcW w:w="1218" w:type="dxa"/>
            <w:vAlign w:val="center"/>
          </w:tcPr>
          <w:p>
            <w:pPr>
              <w:widowControl/>
              <w:jc w:val="center"/>
              <w:textAlignment w:val="center"/>
              <w:rPr>
                <w:rFonts w:hint="default" w:ascii="仿宋" w:hAnsi="仿宋" w:eastAsia="仿宋" w:cs="仿宋"/>
                <w:b/>
                <w:bCs/>
                <w:color w:val="000000"/>
                <w:sz w:val="21"/>
                <w:szCs w:val="21"/>
                <w:lang w:val="en-US" w:eastAsia="zh-CN" w:bidi="ar"/>
              </w:rPr>
            </w:pPr>
            <w:r>
              <w:rPr>
                <w:rFonts w:hint="eastAsia" w:ascii="仿宋" w:hAnsi="仿宋" w:eastAsia="仿宋" w:cs="仿宋"/>
                <w:b/>
                <w:bCs/>
                <w:color w:val="000000"/>
                <w:sz w:val="21"/>
                <w:szCs w:val="21"/>
                <w:lang w:val="en-US" w:eastAsia="zh-CN" w:bidi="ar"/>
              </w:rPr>
              <w:t>72</w:t>
            </w:r>
          </w:p>
        </w:tc>
        <w:tc>
          <w:tcPr>
            <w:tcW w:w="1218" w:type="dxa"/>
            <w:vAlign w:val="center"/>
          </w:tcPr>
          <w:p>
            <w:pPr>
              <w:widowControl/>
              <w:jc w:val="center"/>
              <w:textAlignment w:val="center"/>
              <w:rPr>
                <w:rFonts w:hint="default" w:ascii="仿宋" w:hAnsi="仿宋" w:eastAsia="仿宋" w:cs="仿宋"/>
                <w:b/>
                <w:bCs/>
                <w:color w:val="000000"/>
                <w:sz w:val="21"/>
                <w:szCs w:val="21"/>
                <w:lang w:val="en-US" w:eastAsia="zh-CN" w:bidi="ar"/>
              </w:rPr>
            </w:pPr>
            <w:r>
              <w:rPr>
                <w:rFonts w:hint="eastAsia" w:ascii="仿宋" w:hAnsi="仿宋" w:eastAsia="仿宋" w:cs="仿宋"/>
                <w:b/>
                <w:bCs/>
                <w:color w:val="000000"/>
                <w:sz w:val="21"/>
                <w:szCs w:val="21"/>
                <w:lang w:val="en-US" w:eastAsia="zh-CN" w:bidi="ar"/>
              </w:rPr>
              <w:t>0</w:t>
            </w:r>
          </w:p>
        </w:tc>
        <w:tc>
          <w:tcPr>
            <w:tcW w:w="1218" w:type="dxa"/>
            <w:vAlign w:val="center"/>
          </w:tcPr>
          <w:p>
            <w:pPr>
              <w:widowControl/>
              <w:jc w:val="center"/>
              <w:textAlignment w:val="center"/>
              <w:rPr>
                <w:rFonts w:hint="default" w:ascii="仿宋" w:hAnsi="仿宋" w:eastAsia="仿宋" w:cs="仿宋"/>
                <w:b/>
                <w:bCs/>
                <w:color w:val="000000"/>
                <w:sz w:val="21"/>
                <w:szCs w:val="21"/>
                <w:lang w:val="en-US" w:eastAsia="zh-CN" w:bidi="ar"/>
              </w:rPr>
            </w:pPr>
            <w:r>
              <w:rPr>
                <w:rFonts w:hint="eastAsia" w:ascii="仿宋" w:hAnsi="仿宋" w:eastAsia="仿宋" w:cs="仿宋"/>
                <w:b/>
                <w:bCs/>
                <w:color w:val="000000"/>
                <w:sz w:val="21"/>
                <w:szCs w:val="21"/>
                <w:lang w:val="en-US" w:eastAsia="zh-CN" w:bidi="ar"/>
              </w:rPr>
              <w:t>72</w:t>
            </w:r>
          </w:p>
        </w:tc>
        <w:tc>
          <w:tcPr>
            <w:tcW w:w="1540" w:type="dxa"/>
            <w:vAlign w:val="center"/>
          </w:tcPr>
          <w:p>
            <w:pPr>
              <w:jc w:val="center"/>
              <w:rPr>
                <w:rFonts w:hint="default"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3"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独立设置课程</w:t>
            </w:r>
          </w:p>
        </w:tc>
        <w:tc>
          <w:tcPr>
            <w:tcW w:w="1608" w:type="dxa"/>
            <w:vAlign w:val="center"/>
          </w:tcPr>
          <w:p>
            <w:pPr>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rPr>
              <w:t>实践教育</w:t>
            </w:r>
          </w:p>
        </w:tc>
        <w:tc>
          <w:tcPr>
            <w:tcW w:w="121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4</w:t>
            </w:r>
          </w:p>
        </w:tc>
        <w:tc>
          <w:tcPr>
            <w:tcW w:w="121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72</w:t>
            </w:r>
          </w:p>
        </w:tc>
        <w:tc>
          <w:tcPr>
            <w:tcW w:w="121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0</w:t>
            </w:r>
          </w:p>
        </w:tc>
        <w:tc>
          <w:tcPr>
            <w:tcW w:w="121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72</w:t>
            </w:r>
          </w:p>
        </w:tc>
        <w:tc>
          <w:tcPr>
            <w:tcW w:w="1540"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2.</w:t>
            </w:r>
            <w:r>
              <w:rPr>
                <w:rFonts w:hint="eastAsia" w:ascii="仿宋" w:hAnsi="仿宋" w:eastAsia="仿宋" w:cs="仿宋"/>
                <w:b/>
                <w:kern w:val="2"/>
                <w:sz w:val="21"/>
                <w:szCs w:val="21"/>
                <w:lang w:val="en-US" w:eastAsia="zh-CN"/>
              </w:rPr>
              <w:t>12</w:t>
            </w:r>
            <w:r>
              <w:rPr>
                <w:rFonts w:hint="eastAsia" w:ascii="仿宋" w:hAnsi="仿宋" w:eastAsia="仿宋" w:cs="仿宋"/>
                <w:b/>
                <w:kern w:val="2"/>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1" w:type="dxa"/>
            <w:gridSpan w:val="2"/>
            <w:vAlign w:val="center"/>
          </w:tcPr>
          <w:p>
            <w:pPr>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rPr>
              <w:t>合计</w:t>
            </w:r>
          </w:p>
        </w:tc>
        <w:tc>
          <w:tcPr>
            <w:tcW w:w="121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189</w:t>
            </w:r>
          </w:p>
        </w:tc>
        <w:tc>
          <w:tcPr>
            <w:tcW w:w="121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34</w:t>
            </w:r>
            <w:r>
              <w:rPr>
                <w:rFonts w:hint="eastAsia" w:ascii="仿宋" w:hAnsi="仿宋" w:eastAsia="仿宋" w:cs="仿宋"/>
                <w:b/>
                <w:kern w:val="2"/>
                <w:sz w:val="21"/>
                <w:szCs w:val="21"/>
                <w:lang w:val="en-US" w:eastAsia="zh-CN"/>
              </w:rPr>
              <w:t>0</w:t>
            </w:r>
            <w:r>
              <w:rPr>
                <w:rFonts w:hint="eastAsia" w:ascii="仿宋" w:hAnsi="仿宋" w:eastAsia="仿宋" w:cs="仿宋"/>
                <w:b/>
                <w:kern w:val="2"/>
                <w:sz w:val="21"/>
                <w:szCs w:val="21"/>
                <w:lang w:val="en-US"/>
              </w:rPr>
              <w:t>2</w:t>
            </w:r>
          </w:p>
        </w:tc>
        <w:tc>
          <w:tcPr>
            <w:tcW w:w="1218" w:type="dxa"/>
            <w:vAlign w:val="center"/>
          </w:tcPr>
          <w:p>
            <w:pPr>
              <w:jc w:val="center"/>
              <w:rPr>
                <w:rFonts w:hint="default" w:ascii="仿宋" w:hAnsi="仿宋" w:eastAsia="仿宋" w:cs="仿宋"/>
                <w:b/>
                <w:kern w:val="2"/>
                <w:sz w:val="21"/>
                <w:szCs w:val="21"/>
                <w:lang w:val="en-US" w:eastAsia="zh-CN"/>
              </w:rPr>
            </w:pPr>
            <w:r>
              <w:rPr>
                <w:rFonts w:hint="eastAsia" w:ascii="仿宋" w:hAnsi="仿宋" w:eastAsia="仿宋" w:cs="仿宋"/>
                <w:b/>
                <w:kern w:val="2"/>
                <w:sz w:val="21"/>
                <w:szCs w:val="21"/>
                <w:lang w:val="en-US" w:eastAsia="zh-CN"/>
              </w:rPr>
              <w:t>1602</w:t>
            </w:r>
          </w:p>
        </w:tc>
        <w:tc>
          <w:tcPr>
            <w:tcW w:w="1218" w:type="dxa"/>
            <w:vAlign w:val="center"/>
          </w:tcPr>
          <w:p>
            <w:pPr>
              <w:jc w:val="center"/>
              <w:rPr>
                <w:rFonts w:hint="default" w:ascii="仿宋" w:hAnsi="仿宋" w:eastAsia="仿宋" w:cs="仿宋"/>
                <w:b/>
                <w:kern w:val="2"/>
                <w:sz w:val="21"/>
                <w:szCs w:val="21"/>
                <w:lang w:val="en-US" w:eastAsia="zh-CN"/>
              </w:rPr>
            </w:pPr>
            <w:r>
              <w:rPr>
                <w:rFonts w:hint="eastAsia" w:ascii="仿宋" w:hAnsi="仿宋" w:eastAsia="仿宋" w:cs="仿宋"/>
                <w:b/>
                <w:kern w:val="2"/>
                <w:sz w:val="21"/>
                <w:szCs w:val="21"/>
                <w:lang w:val="en-US"/>
              </w:rPr>
              <w:t>1</w:t>
            </w:r>
            <w:r>
              <w:rPr>
                <w:rFonts w:hint="eastAsia" w:ascii="仿宋" w:hAnsi="仿宋" w:eastAsia="仿宋" w:cs="仿宋"/>
                <w:b/>
                <w:kern w:val="2"/>
                <w:sz w:val="21"/>
                <w:szCs w:val="21"/>
                <w:lang w:val="en-US" w:eastAsia="zh-CN"/>
              </w:rPr>
              <w:t>800</w:t>
            </w:r>
          </w:p>
        </w:tc>
        <w:tc>
          <w:tcPr>
            <w:tcW w:w="1540" w:type="dxa"/>
            <w:vAlign w:val="center"/>
          </w:tcPr>
          <w:p>
            <w:pPr>
              <w:jc w:val="center"/>
              <w:rPr>
                <w:rFonts w:hint="eastAsia" w:ascii="仿宋" w:hAnsi="仿宋" w:eastAsia="仿宋" w:cs="仿宋"/>
                <w:b/>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1" w:type="dxa"/>
            <w:gridSpan w:val="2"/>
            <w:vAlign w:val="center"/>
          </w:tcPr>
          <w:p>
            <w:pPr>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rPr>
              <w:t>百分比</w:t>
            </w:r>
          </w:p>
        </w:tc>
        <w:tc>
          <w:tcPr>
            <w:tcW w:w="1218" w:type="dxa"/>
            <w:vAlign w:val="center"/>
          </w:tcPr>
          <w:p>
            <w:pPr>
              <w:jc w:val="center"/>
              <w:rPr>
                <w:rFonts w:hint="eastAsia" w:ascii="仿宋" w:hAnsi="仿宋" w:eastAsia="仿宋" w:cs="仿宋"/>
                <w:b/>
                <w:kern w:val="2"/>
                <w:sz w:val="21"/>
                <w:szCs w:val="21"/>
                <w:lang w:val="en-US"/>
              </w:rPr>
            </w:pPr>
          </w:p>
        </w:tc>
        <w:tc>
          <w:tcPr>
            <w:tcW w:w="1218" w:type="dxa"/>
            <w:vAlign w:val="center"/>
          </w:tcPr>
          <w:p>
            <w:pPr>
              <w:jc w:val="center"/>
              <w:rPr>
                <w:rFonts w:hint="eastAsia" w:ascii="仿宋" w:hAnsi="仿宋" w:eastAsia="仿宋" w:cs="仿宋"/>
                <w:b/>
                <w:kern w:val="2"/>
                <w:sz w:val="21"/>
                <w:szCs w:val="21"/>
                <w:lang w:val="en-US"/>
              </w:rPr>
            </w:pPr>
          </w:p>
        </w:tc>
        <w:tc>
          <w:tcPr>
            <w:tcW w:w="121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4</w:t>
            </w:r>
            <w:r>
              <w:rPr>
                <w:rFonts w:hint="eastAsia" w:ascii="仿宋" w:hAnsi="仿宋" w:eastAsia="仿宋" w:cs="仿宋"/>
                <w:b/>
                <w:kern w:val="2"/>
                <w:sz w:val="21"/>
                <w:szCs w:val="21"/>
                <w:lang w:val="en-US" w:eastAsia="zh-CN"/>
              </w:rPr>
              <w:t>7.09</w:t>
            </w:r>
            <w:r>
              <w:rPr>
                <w:rFonts w:hint="eastAsia" w:ascii="仿宋" w:hAnsi="仿宋" w:eastAsia="仿宋" w:cs="仿宋"/>
                <w:b/>
                <w:kern w:val="2"/>
                <w:sz w:val="21"/>
                <w:szCs w:val="21"/>
                <w:lang w:val="en-US"/>
              </w:rPr>
              <w:t>%</w:t>
            </w:r>
          </w:p>
        </w:tc>
        <w:tc>
          <w:tcPr>
            <w:tcW w:w="1218"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5</w:t>
            </w:r>
            <w:r>
              <w:rPr>
                <w:rFonts w:hint="eastAsia" w:ascii="仿宋" w:hAnsi="仿宋" w:eastAsia="仿宋" w:cs="仿宋"/>
                <w:b/>
                <w:kern w:val="2"/>
                <w:sz w:val="21"/>
                <w:szCs w:val="21"/>
                <w:lang w:val="en-US" w:eastAsia="zh-CN"/>
              </w:rPr>
              <w:t>2.91</w:t>
            </w:r>
            <w:bookmarkStart w:id="38" w:name="_GoBack"/>
            <w:bookmarkEnd w:id="38"/>
            <w:r>
              <w:rPr>
                <w:rFonts w:hint="eastAsia" w:ascii="仿宋" w:hAnsi="仿宋" w:eastAsia="仿宋" w:cs="仿宋"/>
                <w:b/>
                <w:kern w:val="2"/>
                <w:sz w:val="21"/>
                <w:szCs w:val="21"/>
                <w:lang w:val="en-US"/>
              </w:rPr>
              <w:t>%</w:t>
            </w:r>
          </w:p>
        </w:tc>
        <w:tc>
          <w:tcPr>
            <w:tcW w:w="1540" w:type="dxa"/>
            <w:vAlign w:val="center"/>
          </w:tcPr>
          <w:p>
            <w:pPr>
              <w:jc w:val="center"/>
              <w:rPr>
                <w:rFonts w:hint="eastAsia" w:ascii="仿宋" w:hAnsi="仿宋" w:eastAsia="仿宋" w:cs="仿宋"/>
                <w:b/>
                <w:kern w:val="2"/>
                <w:sz w:val="21"/>
                <w:szCs w:val="21"/>
                <w:lang w:val="en-US"/>
              </w:rPr>
            </w:pPr>
            <w:r>
              <w:rPr>
                <w:rFonts w:hint="eastAsia" w:ascii="仿宋" w:hAnsi="仿宋" w:eastAsia="仿宋" w:cs="仿宋"/>
                <w:b/>
                <w:kern w:val="2"/>
                <w:sz w:val="21"/>
                <w:szCs w:val="21"/>
                <w:lang w:val="en-US"/>
              </w:rPr>
              <w:t>100%</w:t>
            </w:r>
          </w:p>
        </w:tc>
      </w:tr>
    </w:tbl>
    <w:p>
      <w:pPr>
        <w:spacing w:before="158"/>
        <w:rPr>
          <w:rFonts w:hint="eastAsia" w:ascii="仿宋_GB2312" w:hAnsi="仿宋_GB2312" w:eastAsia="仿宋_GB2312" w:cs="仿宋_GB2312"/>
          <w:b/>
          <w:sz w:val="29"/>
        </w:rPr>
      </w:pPr>
    </w:p>
    <w:p>
      <w:pPr>
        <w:pStyle w:val="2"/>
        <w:rPr>
          <w:rFonts w:hint="eastAsia"/>
        </w:rPr>
      </w:pPr>
    </w:p>
    <w:p>
      <w:pPr>
        <w:spacing w:line="360" w:lineRule="exact"/>
        <w:ind w:firstLine="562" w:firstLineChars="200"/>
        <w:outlineLvl w:val="1"/>
        <w:rPr>
          <w:rFonts w:hint="eastAsia" w:ascii="仿宋" w:hAnsi="仿宋" w:eastAsia="仿宋" w:cs="仿宋"/>
          <w:b/>
          <w:sz w:val="28"/>
          <w:szCs w:val="28"/>
          <w:lang w:val="en-US"/>
        </w:rPr>
      </w:pPr>
      <w:bookmarkStart w:id="26" w:name="_Toc1975"/>
      <w:r>
        <w:rPr>
          <w:rFonts w:hint="eastAsia" w:ascii="仿宋" w:hAnsi="仿宋" w:eastAsia="仿宋" w:cs="仿宋"/>
          <w:b/>
          <w:sz w:val="28"/>
          <w:szCs w:val="28"/>
          <w:lang w:val="en-US"/>
        </w:rPr>
        <w:t>（二）教学安排建议</w:t>
      </w:r>
      <w:bookmarkEnd w:id="26"/>
    </w:p>
    <w:tbl>
      <w:tblPr>
        <w:tblStyle w:val="12"/>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51"/>
        <w:gridCol w:w="562"/>
        <w:gridCol w:w="519"/>
        <w:gridCol w:w="2147"/>
        <w:gridCol w:w="591"/>
        <w:gridCol w:w="594"/>
        <w:gridCol w:w="591"/>
        <w:gridCol w:w="591"/>
        <w:gridCol w:w="431"/>
        <w:gridCol w:w="431"/>
        <w:gridCol w:w="431"/>
        <w:gridCol w:w="431"/>
        <w:gridCol w:w="431"/>
        <w:gridCol w:w="433"/>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209" w:type="dxa"/>
            <w:gridSpan w:val="2"/>
            <w:vMerge w:val="restart"/>
            <w:tcMar>
              <w:left w:w="57" w:type="dxa"/>
              <w:right w:w="57" w:type="dxa"/>
            </w:tcMar>
            <w:vAlign w:val="center"/>
          </w:tcPr>
          <w:p>
            <w:pPr>
              <w:pStyle w:val="8"/>
              <w:pBdr>
                <w:bottom w:val="none" w:color="auto" w:sz="0" w:space="0"/>
              </w:pBdr>
              <w:tabs>
                <w:tab w:val="clear" w:pos="4153"/>
                <w:tab w:val="clear" w:pos="8306"/>
              </w:tabs>
              <w:snapToGrid/>
              <w:spacing w:line="300" w:lineRule="exact"/>
              <w:rPr>
                <w:rFonts w:hint="eastAsia" w:ascii="仿宋" w:hAnsi="仿宋" w:eastAsia="仿宋" w:cs="仿宋"/>
                <w:b/>
                <w:kern w:val="2"/>
              </w:rPr>
            </w:pPr>
            <w:r>
              <w:rPr>
                <w:rFonts w:hint="eastAsia" w:ascii="仿宋" w:hAnsi="仿宋" w:eastAsia="仿宋" w:cs="仿宋"/>
                <w:b/>
                <w:kern w:val="2"/>
              </w:rPr>
              <w:t>课程类别</w:t>
            </w:r>
          </w:p>
        </w:tc>
        <w:tc>
          <w:tcPr>
            <w:tcW w:w="1081" w:type="dxa"/>
            <w:gridSpan w:val="2"/>
            <w:vMerge w:val="restart"/>
            <w:tcMar>
              <w:left w:w="57" w:type="dxa"/>
              <w:right w:w="57" w:type="dxa"/>
            </w:tcMar>
            <w:vAlign w:val="center"/>
          </w:tcPr>
          <w:p>
            <w:pPr>
              <w:pStyle w:val="8"/>
              <w:pBdr>
                <w:bottom w:val="none" w:color="auto" w:sz="0" w:space="0"/>
              </w:pBdr>
              <w:tabs>
                <w:tab w:val="clear" w:pos="4153"/>
                <w:tab w:val="clear" w:pos="8306"/>
              </w:tabs>
              <w:snapToGrid/>
              <w:spacing w:line="300" w:lineRule="exact"/>
              <w:rPr>
                <w:rFonts w:hint="eastAsia" w:ascii="仿宋" w:hAnsi="仿宋" w:eastAsia="仿宋" w:cs="仿宋"/>
                <w:b/>
                <w:kern w:val="2"/>
                <w:lang w:val="en-US"/>
              </w:rPr>
            </w:pPr>
            <w:r>
              <w:rPr>
                <w:rFonts w:hint="eastAsia" w:ascii="仿宋" w:hAnsi="仿宋" w:eastAsia="仿宋" w:cs="仿宋"/>
                <w:b/>
                <w:kern w:val="2"/>
                <w:lang w:val="en-US"/>
              </w:rPr>
              <w:t>课程编码</w:t>
            </w:r>
          </w:p>
        </w:tc>
        <w:tc>
          <w:tcPr>
            <w:tcW w:w="2147" w:type="dxa"/>
            <w:vMerge w:val="restart"/>
            <w:tcMar>
              <w:left w:w="57" w:type="dxa"/>
              <w:right w:w="57" w:type="dxa"/>
            </w:tcMar>
            <w:vAlign w:val="center"/>
          </w:tcPr>
          <w:p>
            <w:pPr>
              <w:pStyle w:val="8"/>
              <w:pBdr>
                <w:bottom w:val="none" w:color="auto" w:sz="0" w:space="0"/>
              </w:pBdr>
              <w:tabs>
                <w:tab w:val="clear" w:pos="4153"/>
                <w:tab w:val="clear" w:pos="8306"/>
              </w:tabs>
              <w:snapToGrid/>
              <w:spacing w:line="300" w:lineRule="exact"/>
              <w:rPr>
                <w:rFonts w:hint="eastAsia" w:ascii="仿宋" w:hAnsi="仿宋" w:eastAsia="仿宋" w:cs="仿宋"/>
                <w:b/>
                <w:kern w:val="2"/>
                <w:lang w:val="en-US"/>
              </w:rPr>
            </w:pPr>
            <w:r>
              <w:rPr>
                <w:rFonts w:hint="eastAsia" w:ascii="仿宋" w:hAnsi="仿宋" w:eastAsia="仿宋" w:cs="仿宋"/>
                <w:b/>
                <w:kern w:val="2"/>
              </w:rPr>
              <w:t>课程</w:t>
            </w:r>
            <w:r>
              <w:rPr>
                <w:rFonts w:hint="eastAsia" w:ascii="仿宋" w:hAnsi="仿宋" w:eastAsia="仿宋" w:cs="仿宋"/>
                <w:b/>
                <w:kern w:val="2"/>
                <w:lang w:val="en-US"/>
              </w:rPr>
              <w:t>名称</w:t>
            </w:r>
          </w:p>
        </w:tc>
        <w:tc>
          <w:tcPr>
            <w:tcW w:w="591" w:type="dxa"/>
            <w:vMerge w:val="restart"/>
            <w:tcMar>
              <w:left w:w="57" w:type="dxa"/>
              <w:right w:w="57" w:type="dxa"/>
            </w:tcMar>
            <w:vAlign w:val="center"/>
          </w:tcPr>
          <w:p>
            <w:pPr>
              <w:pStyle w:val="8"/>
              <w:pBdr>
                <w:bottom w:val="none" w:color="auto" w:sz="0" w:space="0"/>
              </w:pBdr>
              <w:tabs>
                <w:tab w:val="clear" w:pos="4153"/>
                <w:tab w:val="clear" w:pos="8306"/>
              </w:tabs>
              <w:snapToGrid/>
              <w:spacing w:line="300" w:lineRule="exact"/>
              <w:rPr>
                <w:rFonts w:hint="eastAsia" w:ascii="仿宋" w:hAnsi="仿宋" w:eastAsia="仿宋" w:cs="仿宋"/>
                <w:b/>
                <w:kern w:val="2"/>
                <w:lang w:val="en-US"/>
              </w:rPr>
            </w:pPr>
            <w:r>
              <w:rPr>
                <w:rFonts w:hint="eastAsia" w:ascii="仿宋" w:hAnsi="仿宋" w:eastAsia="仿宋" w:cs="仿宋"/>
                <w:b/>
                <w:kern w:val="2"/>
                <w:lang w:val="en-US"/>
              </w:rPr>
              <w:t>学分</w:t>
            </w:r>
          </w:p>
        </w:tc>
        <w:tc>
          <w:tcPr>
            <w:tcW w:w="1776" w:type="dxa"/>
            <w:gridSpan w:val="3"/>
            <w:tcMar>
              <w:left w:w="57" w:type="dxa"/>
              <w:right w:w="57" w:type="dxa"/>
            </w:tcMar>
            <w:vAlign w:val="center"/>
          </w:tcPr>
          <w:p>
            <w:pPr>
              <w:pStyle w:val="8"/>
              <w:pBdr>
                <w:bottom w:val="none" w:color="auto" w:sz="0" w:space="0"/>
              </w:pBdr>
              <w:tabs>
                <w:tab w:val="clear" w:pos="4153"/>
                <w:tab w:val="clear" w:pos="8306"/>
              </w:tabs>
              <w:snapToGrid/>
              <w:spacing w:line="300" w:lineRule="exact"/>
              <w:rPr>
                <w:rFonts w:hint="eastAsia" w:ascii="仿宋" w:hAnsi="仿宋" w:eastAsia="仿宋" w:cs="仿宋"/>
                <w:b/>
                <w:kern w:val="2"/>
                <w:lang w:val="en-US"/>
              </w:rPr>
            </w:pPr>
            <w:r>
              <w:rPr>
                <w:rFonts w:hint="eastAsia" w:ascii="仿宋" w:hAnsi="仿宋" w:eastAsia="仿宋" w:cs="仿宋"/>
                <w:b/>
                <w:kern w:val="2"/>
                <w:lang w:val="en-US"/>
              </w:rPr>
              <w:t>教学时数</w:t>
            </w:r>
          </w:p>
        </w:tc>
        <w:tc>
          <w:tcPr>
            <w:tcW w:w="2588" w:type="dxa"/>
            <w:gridSpan w:val="6"/>
            <w:tcMar>
              <w:left w:w="57" w:type="dxa"/>
              <w:right w:w="57" w:type="dxa"/>
            </w:tcMar>
            <w:vAlign w:val="center"/>
          </w:tcPr>
          <w:p>
            <w:pPr>
              <w:spacing w:line="300" w:lineRule="exact"/>
              <w:jc w:val="center"/>
              <w:rPr>
                <w:rFonts w:hint="eastAsia" w:ascii="仿宋" w:hAnsi="仿宋" w:eastAsia="仿宋" w:cs="仿宋"/>
                <w:b/>
                <w:kern w:val="2"/>
                <w:sz w:val="18"/>
                <w:szCs w:val="18"/>
              </w:rPr>
            </w:pPr>
            <w:r>
              <w:rPr>
                <w:rFonts w:hint="eastAsia" w:ascii="仿宋" w:hAnsi="仿宋" w:eastAsia="仿宋" w:cs="仿宋"/>
                <w:b/>
                <w:kern w:val="2"/>
                <w:sz w:val="18"/>
                <w:szCs w:val="18"/>
              </w:rPr>
              <w:t>各学期周学时安排</w:t>
            </w:r>
          </w:p>
        </w:tc>
        <w:tc>
          <w:tcPr>
            <w:tcW w:w="587" w:type="dxa"/>
            <w:vMerge w:val="restart"/>
            <w:tcMar>
              <w:left w:w="57" w:type="dxa"/>
              <w:right w:w="57" w:type="dxa"/>
            </w:tcMar>
            <w:vAlign w:val="center"/>
          </w:tcPr>
          <w:p>
            <w:pPr>
              <w:spacing w:line="300" w:lineRule="exact"/>
              <w:jc w:val="center"/>
              <w:rPr>
                <w:rFonts w:hint="eastAsia" w:ascii="仿宋" w:hAnsi="仿宋" w:eastAsia="仿宋" w:cs="仿宋"/>
                <w:b/>
                <w:kern w:val="2"/>
                <w:sz w:val="18"/>
                <w:szCs w:val="18"/>
                <w:lang w:val="en-US"/>
              </w:rPr>
            </w:pPr>
            <w:r>
              <w:rPr>
                <w:rFonts w:hint="eastAsia" w:ascii="仿宋" w:hAnsi="仿宋" w:eastAsia="仿宋" w:cs="仿宋"/>
                <w:b/>
                <w:kern w:val="2"/>
                <w:sz w:val="18"/>
                <w:szCs w:val="18"/>
                <w:lang w:val="en-US"/>
              </w:rPr>
              <w:t>考核</w:t>
            </w:r>
          </w:p>
          <w:p>
            <w:pPr>
              <w:spacing w:line="300" w:lineRule="exact"/>
              <w:jc w:val="center"/>
              <w:rPr>
                <w:rFonts w:hint="eastAsia" w:ascii="仿宋" w:hAnsi="仿宋" w:eastAsia="仿宋" w:cs="仿宋"/>
                <w:b/>
                <w:kern w:val="2"/>
                <w:sz w:val="18"/>
                <w:szCs w:val="18"/>
                <w:lang w:val="en-US"/>
              </w:rPr>
            </w:pPr>
            <w:r>
              <w:rPr>
                <w:rFonts w:hint="eastAsia" w:ascii="仿宋" w:hAnsi="仿宋" w:eastAsia="仿宋" w:cs="仿宋"/>
                <w:b/>
                <w:kern w:val="2"/>
                <w:sz w:val="18"/>
                <w:szCs w:val="18"/>
                <w:lang w:val="en-US"/>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1209" w:type="dxa"/>
            <w:gridSpan w:val="2"/>
            <w:vMerge w:val="continue"/>
            <w:tcMar>
              <w:left w:w="57" w:type="dxa"/>
              <w:right w:w="57" w:type="dxa"/>
            </w:tcMar>
            <w:vAlign w:val="center"/>
          </w:tcPr>
          <w:p>
            <w:pPr>
              <w:spacing w:line="300" w:lineRule="exact"/>
              <w:jc w:val="center"/>
              <w:rPr>
                <w:rFonts w:hint="eastAsia" w:ascii="仿宋" w:hAnsi="仿宋" w:eastAsia="仿宋" w:cs="仿宋"/>
                <w:b/>
                <w:kern w:val="2"/>
                <w:sz w:val="18"/>
                <w:szCs w:val="18"/>
              </w:rPr>
            </w:pPr>
          </w:p>
        </w:tc>
        <w:tc>
          <w:tcPr>
            <w:tcW w:w="1081" w:type="dxa"/>
            <w:gridSpan w:val="2"/>
            <w:vMerge w:val="continue"/>
            <w:tcMar>
              <w:left w:w="57" w:type="dxa"/>
              <w:right w:w="57" w:type="dxa"/>
            </w:tcMar>
            <w:vAlign w:val="center"/>
          </w:tcPr>
          <w:p>
            <w:pPr>
              <w:spacing w:line="300" w:lineRule="exact"/>
              <w:jc w:val="center"/>
              <w:rPr>
                <w:rFonts w:hint="eastAsia" w:ascii="仿宋" w:hAnsi="仿宋" w:eastAsia="仿宋" w:cs="仿宋"/>
                <w:b/>
                <w:kern w:val="2"/>
                <w:sz w:val="18"/>
                <w:szCs w:val="18"/>
              </w:rPr>
            </w:pPr>
          </w:p>
        </w:tc>
        <w:tc>
          <w:tcPr>
            <w:tcW w:w="2147" w:type="dxa"/>
            <w:vMerge w:val="continue"/>
            <w:tcMar>
              <w:left w:w="57" w:type="dxa"/>
              <w:right w:w="57" w:type="dxa"/>
            </w:tcMar>
            <w:vAlign w:val="center"/>
          </w:tcPr>
          <w:p>
            <w:pPr>
              <w:spacing w:line="300" w:lineRule="exact"/>
              <w:jc w:val="center"/>
              <w:rPr>
                <w:rFonts w:hint="eastAsia" w:ascii="仿宋" w:hAnsi="仿宋" w:eastAsia="仿宋" w:cs="仿宋"/>
                <w:b/>
                <w:kern w:val="2"/>
                <w:sz w:val="18"/>
                <w:szCs w:val="18"/>
              </w:rPr>
            </w:pPr>
          </w:p>
        </w:tc>
        <w:tc>
          <w:tcPr>
            <w:tcW w:w="591" w:type="dxa"/>
            <w:vMerge w:val="continue"/>
            <w:tcMar>
              <w:left w:w="57" w:type="dxa"/>
              <w:right w:w="57" w:type="dxa"/>
            </w:tcMar>
            <w:vAlign w:val="center"/>
          </w:tcPr>
          <w:p>
            <w:pPr>
              <w:spacing w:line="300" w:lineRule="exact"/>
              <w:jc w:val="center"/>
              <w:rPr>
                <w:rFonts w:hint="eastAsia" w:ascii="仿宋" w:hAnsi="仿宋" w:eastAsia="仿宋" w:cs="仿宋"/>
                <w:b/>
                <w:kern w:val="2"/>
                <w:sz w:val="18"/>
                <w:szCs w:val="18"/>
              </w:rPr>
            </w:pPr>
          </w:p>
        </w:tc>
        <w:tc>
          <w:tcPr>
            <w:tcW w:w="594" w:type="dxa"/>
            <w:tcMar>
              <w:left w:w="57" w:type="dxa"/>
              <w:right w:w="57" w:type="dxa"/>
            </w:tcMar>
            <w:vAlign w:val="center"/>
          </w:tcPr>
          <w:p>
            <w:pPr>
              <w:jc w:val="center"/>
              <w:rPr>
                <w:rFonts w:hint="eastAsia" w:ascii="仿宋" w:hAnsi="仿宋" w:eastAsia="仿宋" w:cs="仿宋"/>
                <w:b/>
                <w:kern w:val="2"/>
                <w:sz w:val="18"/>
                <w:szCs w:val="18"/>
                <w:lang w:val="en-US"/>
              </w:rPr>
            </w:pPr>
            <w:r>
              <w:rPr>
                <w:rFonts w:hint="eastAsia" w:ascii="仿宋" w:hAnsi="仿宋" w:eastAsia="仿宋" w:cs="仿宋"/>
                <w:b/>
                <w:kern w:val="2"/>
                <w:sz w:val="18"/>
                <w:szCs w:val="18"/>
                <w:lang w:val="en-US"/>
              </w:rPr>
              <w:t>总</w:t>
            </w:r>
          </w:p>
          <w:p>
            <w:pPr>
              <w:jc w:val="center"/>
              <w:rPr>
                <w:rFonts w:hint="eastAsia" w:ascii="仿宋" w:hAnsi="仿宋" w:eastAsia="仿宋" w:cs="仿宋"/>
                <w:b/>
                <w:kern w:val="2"/>
                <w:sz w:val="18"/>
                <w:szCs w:val="18"/>
              </w:rPr>
            </w:pPr>
            <w:r>
              <w:rPr>
                <w:rFonts w:hint="eastAsia" w:ascii="仿宋" w:hAnsi="仿宋" w:eastAsia="仿宋" w:cs="仿宋"/>
                <w:b/>
                <w:kern w:val="2"/>
                <w:sz w:val="18"/>
                <w:szCs w:val="18"/>
              </w:rPr>
              <w:t>学时</w:t>
            </w:r>
          </w:p>
        </w:tc>
        <w:tc>
          <w:tcPr>
            <w:tcW w:w="591" w:type="dxa"/>
            <w:tcMar>
              <w:left w:w="57" w:type="dxa"/>
              <w:right w:w="57" w:type="dxa"/>
            </w:tcMar>
            <w:vAlign w:val="center"/>
          </w:tcPr>
          <w:p>
            <w:pPr>
              <w:jc w:val="center"/>
              <w:rPr>
                <w:rFonts w:hint="eastAsia" w:ascii="仿宋" w:hAnsi="仿宋" w:eastAsia="仿宋" w:cs="仿宋"/>
                <w:b/>
                <w:kern w:val="2"/>
                <w:sz w:val="18"/>
                <w:szCs w:val="18"/>
                <w:lang w:val="en-US"/>
              </w:rPr>
            </w:pPr>
            <w:r>
              <w:rPr>
                <w:rFonts w:hint="eastAsia" w:ascii="仿宋" w:hAnsi="仿宋" w:eastAsia="仿宋" w:cs="仿宋"/>
                <w:b/>
                <w:kern w:val="2"/>
                <w:sz w:val="18"/>
                <w:szCs w:val="18"/>
                <w:lang w:val="en-US"/>
              </w:rPr>
              <w:t>理论学时</w:t>
            </w:r>
          </w:p>
        </w:tc>
        <w:tc>
          <w:tcPr>
            <w:tcW w:w="591" w:type="dxa"/>
            <w:tcMar>
              <w:left w:w="57" w:type="dxa"/>
              <w:right w:w="57" w:type="dxa"/>
            </w:tcMar>
            <w:vAlign w:val="center"/>
          </w:tcPr>
          <w:p>
            <w:pPr>
              <w:jc w:val="center"/>
              <w:rPr>
                <w:rFonts w:hint="eastAsia" w:ascii="仿宋" w:hAnsi="仿宋" w:eastAsia="仿宋" w:cs="仿宋"/>
                <w:b/>
                <w:kern w:val="2"/>
                <w:sz w:val="18"/>
                <w:szCs w:val="18"/>
                <w:lang w:val="en-US"/>
              </w:rPr>
            </w:pPr>
            <w:r>
              <w:rPr>
                <w:rFonts w:hint="eastAsia" w:ascii="仿宋" w:hAnsi="仿宋" w:eastAsia="仿宋" w:cs="仿宋"/>
                <w:b/>
                <w:kern w:val="2"/>
                <w:sz w:val="18"/>
                <w:szCs w:val="18"/>
                <w:lang w:val="en-US"/>
              </w:rPr>
              <w:t>实践学时</w:t>
            </w:r>
          </w:p>
        </w:tc>
        <w:tc>
          <w:tcPr>
            <w:tcW w:w="431" w:type="dxa"/>
            <w:tcMar>
              <w:left w:w="57" w:type="dxa"/>
              <w:right w:w="57" w:type="dxa"/>
            </w:tcMar>
            <w:vAlign w:val="center"/>
          </w:tcPr>
          <w:p>
            <w:pPr>
              <w:spacing w:line="300" w:lineRule="exact"/>
              <w:jc w:val="center"/>
              <w:rPr>
                <w:rFonts w:hint="eastAsia" w:ascii="仿宋" w:hAnsi="仿宋" w:eastAsia="仿宋" w:cs="仿宋"/>
                <w:b/>
                <w:kern w:val="2"/>
                <w:sz w:val="18"/>
                <w:szCs w:val="18"/>
              </w:rPr>
            </w:pPr>
            <w:r>
              <w:rPr>
                <w:rFonts w:hint="eastAsia" w:ascii="仿宋" w:hAnsi="仿宋" w:eastAsia="仿宋" w:cs="仿宋"/>
                <w:b/>
                <w:kern w:val="2"/>
                <w:sz w:val="18"/>
                <w:szCs w:val="18"/>
              </w:rPr>
              <w:t>一</w:t>
            </w:r>
          </w:p>
        </w:tc>
        <w:tc>
          <w:tcPr>
            <w:tcW w:w="431" w:type="dxa"/>
            <w:tcMar>
              <w:left w:w="57" w:type="dxa"/>
              <w:right w:w="57" w:type="dxa"/>
            </w:tcMar>
            <w:vAlign w:val="center"/>
          </w:tcPr>
          <w:p>
            <w:pPr>
              <w:spacing w:line="300" w:lineRule="exact"/>
              <w:jc w:val="center"/>
              <w:rPr>
                <w:rFonts w:hint="eastAsia" w:ascii="仿宋" w:hAnsi="仿宋" w:eastAsia="仿宋" w:cs="仿宋"/>
                <w:b/>
                <w:kern w:val="2"/>
                <w:sz w:val="18"/>
                <w:szCs w:val="18"/>
              </w:rPr>
            </w:pPr>
            <w:r>
              <w:rPr>
                <w:rFonts w:hint="eastAsia" w:ascii="仿宋" w:hAnsi="仿宋" w:eastAsia="仿宋" w:cs="仿宋"/>
                <w:b/>
                <w:kern w:val="2"/>
                <w:sz w:val="18"/>
                <w:szCs w:val="18"/>
              </w:rPr>
              <w:t>二</w:t>
            </w:r>
          </w:p>
        </w:tc>
        <w:tc>
          <w:tcPr>
            <w:tcW w:w="431" w:type="dxa"/>
            <w:tcMar>
              <w:left w:w="57" w:type="dxa"/>
              <w:right w:w="57" w:type="dxa"/>
            </w:tcMar>
            <w:vAlign w:val="center"/>
          </w:tcPr>
          <w:p>
            <w:pPr>
              <w:spacing w:line="300" w:lineRule="exact"/>
              <w:jc w:val="center"/>
              <w:rPr>
                <w:rFonts w:hint="eastAsia" w:ascii="仿宋" w:hAnsi="仿宋" w:eastAsia="仿宋" w:cs="仿宋"/>
                <w:b/>
                <w:kern w:val="2"/>
                <w:sz w:val="18"/>
                <w:szCs w:val="18"/>
              </w:rPr>
            </w:pPr>
            <w:r>
              <w:rPr>
                <w:rFonts w:hint="eastAsia" w:ascii="仿宋" w:hAnsi="仿宋" w:eastAsia="仿宋" w:cs="仿宋"/>
                <w:b/>
                <w:kern w:val="2"/>
                <w:sz w:val="18"/>
                <w:szCs w:val="18"/>
              </w:rPr>
              <w:t>三</w:t>
            </w:r>
          </w:p>
        </w:tc>
        <w:tc>
          <w:tcPr>
            <w:tcW w:w="431" w:type="dxa"/>
            <w:tcMar>
              <w:left w:w="57" w:type="dxa"/>
              <w:right w:w="57" w:type="dxa"/>
            </w:tcMar>
            <w:vAlign w:val="center"/>
          </w:tcPr>
          <w:p>
            <w:pPr>
              <w:spacing w:line="300" w:lineRule="exact"/>
              <w:jc w:val="center"/>
              <w:rPr>
                <w:rFonts w:hint="eastAsia" w:ascii="仿宋" w:hAnsi="仿宋" w:eastAsia="仿宋" w:cs="仿宋"/>
                <w:b/>
                <w:kern w:val="2"/>
                <w:sz w:val="18"/>
                <w:szCs w:val="18"/>
              </w:rPr>
            </w:pPr>
            <w:r>
              <w:rPr>
                <w:rFonts w:hint="eastAsia" w:ascii="仿宋" w:hAnsi="仿宋" w:eastAsia="仿宋" w:cs="仿宋"/>
                <w:b/>
                <w:kern w:val="2"/>
                <w:sz w:val="18"/>
                <w:szCs w:val="18"/>
              </w:rPr>
              <w:t>四</w:t>
            </w:r>
          </w:p>
        </w:tc>
        <w:tc>
          <w:tcPr>
            <w:tcW w:w="431" w:type="dxa"/>
            <w:tcMar>
              <w:left w:w="57" w:type="dxa"/>
              <w:right w:w="57" w:type="dxa"/>
            </w:tcMar>
            <w:vAlign w:val="center"/>
          </w:tcPr>
          <w:p>
            <w:pPr>
              <w:spacing w:line="300" w:lineRule="exact"/>
              <w:jc w:val="center"/>
              <w:rPr>
                <w:rFonts w:hint="eastAsia" w:ascii="仿宋" w:hAnsi="仿宋" w:eastAsia="仿宋" w:cs="仿宋"/>
                <w:b/>
                <w:kern w:val="2"/>
                <w:sz w:val="18"/>
                <w:szCs w:val="18"/>
              </w:rPr>
            </w:pPr>
            <w:r>
              <w:rPr>
                <w:rFonts w:hint="eastAsia" w:ascii="仿宋" w:hAnsi="仿宋" w:eastAsia="仿宋" w:cs="仿宋"/>
                <w:b/>
                <w:kern w:val="2"/>
                <w:sz w:val="18"/>
                <w:szCs w:val="18"/>
              </w:rPr>
              <w:t>五</w:t>
            </w:r>
          </w:p>
        </w:tc>
        <w:tc>
          <w:tcPr>
            <w:tcW w:w="433" w:type="dxa"/>
            <w:tcMar>
              <w:left w:w="57" w:type="dxa"/>
              <w:right w:w="57" w:type="dxa"/>
            </w:tcMar>
            <w:vAlign w:val="center"/>
          </w:tcPr>
          <w:p>
            <w:pPr>
              <w:spacing w:line="300" w:lineRule="exact"/>
              <w:jc w:val="center"/>
              <w:rPr>
                <w:rFonts w:hint="eastAsia" w:ascii="仿宋" w:hAnsi="仿宋" w:eastAsia="仿宋" w:cs="仿宋"/>
                <w:b/>
                <w:kern w:val="2"/>
                <w:sz w:val="18"/>
                <w:szCs w:val="18"/>
              </w:rPr>
            </w:pPr>
            <w:r>
              <w:rPr>
                <w:rFonts w:hint="eastAsia" w:ascii="仿宋" w:hAnsi="仿宋" w:eastAsia="仿宋" w:cs="仿宋"/>
                <w:b/>
                <w:kern w:val="2"/>
                <w:sz w:val="18"/>
                <w:szCs w:val="18"/>
              </w:rPr>
              <w:t>六</w:t>
            </w:r>
          </w:p>
        </w:tc>
        <w:tc>
          <w:tcPr>
            <w:tcW w:w="587" w:type="dxa"/>
            <w:vMerge w:val="continue"/>
            <w:tcMar>
              <w:left w:w="57" w:type="dxa"/>
              <w:right w:w="57" w:type="dxa"/>
            </w:tcMar>
            <w:vAlign w:val="center"/>
          </w:tcPr>
          <w:p>
            <w:pPr>
              <w:spacing w:line="300" w:lineRule="exact"/>
              <w:jc w:val="center"/>
              <w:rPr>
                <w:rFonts w:hint="eastAsia" w:ascii="仿宋" w:hAnsi="仿宋" w:eastAsia="仿宋" w:cs="仿宋"/>
                <w:b/>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restart"/>
            <w:tcMar>
              <w:top w:w="0" w:type="dxa"/>
              <w:left w:w="57" w:type="dxa"/>
              <w:bottom w:w="0" w:type="dxa"/>
              <w:right w:w="57" w:type="dxa"/>
            </w:tcMar>
            <w:vAlign w:val="center"/>
          </w:tcPr>
          <w:p>
            <w:pPr>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公</w:t>
            </w:r>
          </w:p>
          <w:p>
            <w:pPr>
              <w:jc w:val="center"/>
              <w:rPr>
                <w:rFonts w:hint="eastAsia" w:ascii="仿宋" w:hAnsi="仿宋" w:eastAsia="仿宋" w:cs="仿宋"/>
                <w:b/>
                <w:bCs/>
                <w:kern w:val="2"/>
                <w:sz w:val="18"/>
                <w:szCs w:val="18"/>
              </w:rPr>
            </w:pPr>
          </w:p>
          <w:p>
            <w:pPr>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共</w:t>
            </w:r>
          </w:p>
          <w:p>
            <w:pPr>
              <w:jc w:val="center"/>
              <w:rPr>
                <w:rFonts w:hint="eastAsia" w:ascii="仿宋" w:hAnsi="仿宋" w:eastAsia="仿宋" w:cs="仿宋"/>
                <w:b/>
                <w:bCs/>
                <w:kern w:val="2"/>
                <w:sz w:val="18"/>
                <w:szCs w:val="18"/>
              </w:rPr>
            </w:pPr>
          </w:p>
          <w:p>
            <w:pPr>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基</w:t>
            </w:r>
          </w:p>
          <w:p>
            <w:pPr>
              <w:jc w:val="center"/>
              <w:rPr>
                <w:rFonts w:hint="eastAsia" w:ascii="仿宋" w:hAnsi="仿宋" w:eastAsia="仿宋" w:cs="仿宋"/>
                <w:b/>
                <w:bCs/>
                <w:kern w:val="2"/>
                <w:sz w:val="18"/>
                <w:szCs w:val="18"/>
              </w:rPr>
            </w:pPr>
          </w:p>
          <w:p>
            <w:pPr>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础</w:t>
            </w:r>
          </w:p>
          <w:p>
            <w:pPr>
              <w:jc w:val="center"/>
              <w:rPr>
                <w:rFonts w:hint="eastAsia" w:ascii="仿宋" w:hAnsi="仿宋" w:eastAsia="仿宋" w:cs="仿宋"/>
                <w:b/>
                <w:bCs/>
                <w:kern w:val="2"/>
                <w:sz w:val="18"/>
                <w:szCs w:val="18"/>
              </w:rPr>
            </w:pPr>
          </w:p>
          <w:p>
            <w:pPr>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课</w:t>
            </w:r>
          </w:p>
          <w:p>
            <w:pPr>
              <w:jc w:val="center"/>
              <w:rPr>
                <w:rFonts w:hint="eastAsia" w:ascii="仿宋" w:hAnsi="仿宋" w:eastAsia="仿宋" w:cs="仿宋"/>
                <w:b/>
                <w:bCs/>
                <w:kern w:val="2"/>
                <w:sz w:val="18"/>
                <w:szCs w:val="18"/>
              </w:rPr>
            </w:pPr>
          </w:p>
          <w:p>
            <w:pPr>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程</w:t>
            </w:r>
          </w:p>
        </w:tc>
        <w:tc>
          <w:tcPr>
            <w:tcW w:w="751" w:type="dxa"/>
            <w:vMerge w:val="restart"/>
            <w:vAlign w:val="center"/>
          </w:tcPr>
          <w:p>
            <w:pPr>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必</w:t>
            </w:r>
          </w:p>
          <w:p>
            <w:pPr>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修</w:t>
            </w:r>
          </w:p>
          <w:p>
            <w:pPr>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课</w:t>
            </w:r>
          </w:p>
          <w:p>
            <w:pPr>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程</w:t>
            </w:r>
          </w:p>
          <w:p>
            <w:pPr>
              <w:jc w:val="center"/>
              <w:rPr>
                <w:rFonts w:hint="eastAsia" w:ascii="仿宋" w:hAnsi="仿宋" w:eastAsia="仿宋" w:cs="仿宋"/>
                <w:b/>
                <w:bCs/>
                <w:kern w:val="2"/>
                <w:sz w:val="18"/>
                <w:szCs w:val="18"/>
              </w:rPr>
            </w:pPr>
          </w:p>
        </w:tc>
        <w:tc>
          <w:tcPr>
            <w:tcW w:w="1081" w:type="dxa"/>
            <w:gridSpan w:val="2"/>
            <w:vAlign w:val="center"/>
          </w:tcPr>
          <w:p>
            <w:pPr>
              <w:spacing w:line="360" w:lineRule="exact"/>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680401001</w:t>
            </w:r>
          </w:p>
        </w:tc>
        <w:tc>
          <w:tcPr>
            <w:tcW w:w="2147" w:type="dxa"/>
            <w:vAlign w:val="center"/>
          </w:tcPr>
          <w:p>
            <w:pPr>
              <w:spacing w:line="360" w:lineRule="exact"/>
              <w:jc w:val="center"/>
              <w:rPr>
                <w:rFonts w:hint="eastAsia" w:ascii="仿宋" w:hAnsi="仿宋" w:eastAsia="仿宋" w:cs="仿宋"/>
                <w:kern w:val="2"/>
                <w:sz w:val="18"/>
                <w:szCs w:val="18"/>
                <w:lang w:val="en-US" w:bidi="ar-SA"/>
              </w:rPr>
            </w:pPr>
            <w:r>
              <w:rPr>
                <w:rFonts w:hint="eastAsia" w:ascii="仿宋" w:hAnsi="仿宋" w:eastAsia="仿宋" w:cs="仿宋"/>
                <w:sz w:val="18"/>
                <w:szCs w:val="18"/>
              </w:rPr>
              <w:t>中国特色社会主义</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594"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36</w:t>
            </w:r>
          </w:p>
        </w:tc>
        <w:tc>
          <w:tcPr>
            <w:tcW w:w="591"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59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3" w:type="dxa"/>
            <w:vAlign w:val="center"/>
          </w:tcPr>
          <w:p>
            <w:pPr>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continue"/>
            <w:vAlign w:val="center"/>
          </w:tcPr>
          <w:p>
            <w:pPr>
              <w:jc w:val="center"/>
              <w:rPr>
                <w:rFonts w:hint="eastAsia" w:ascii="仿宋" w:hAnsi="仿宋" w:eastAsia="仿宋" w:cs="仿宋"/>
                <w:b/>
                <w:bCs/>
                <w:kern w:val="2"/>
                <w:sz w:val="18"/>
                <w:szCs w:val="18"/>
              </w:rPr>
            </w:pPr>
          </w:p>
        </w:tc>
        <w:tc>
          <w:tcPr>
            <w:tcW w:w="1081" w:type="dxa"/>
            <w:gridSpan w:val="2"/>
            <w:vAlign w:val="center"/>
          </w:tcPr>
          <w:p>
            <w:pPr>
              <w:spacing w:line="360" w:lineRule="exact"/>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680401002</w:t>
            </w:r>
          </w:p>
        </w:tc>
        <w:tc>
          <w:tcPr>
            <w:tcW w:w="2147" w:type="dxa"/>
            <w:vAlign w:val="center"/>
          </w:tcPr>
          <w:p>
            <w:pPr>
              <w:spacing w:line="360" w:lineRule="exact"/>
              <w:jc w:val="center"/>
              <w:rPr>
                <w:rFonts w:hint="eastAsia" w:ascii="仿宋" w:hAnsi="仿宋" w:eastAsia="仿宋" w:cs="仿宋"/>
                <w:kern w:val="2"/>
                <w:sz w:val="18"/>
                <w:szCs w:val="18"/>
                <w:lang w:val="en-US" w:bidi="ar-SA"/>
              </w:rPr>
            </w:pPr>
            <w:r>
              <w:rPr>
                <w:rFonts w:hint="eastAsia" w:ascii="仿宋" w:hAnsi="仿宋" w:eastAsia="仿宋" w:cs="仿宋"/>
                <w:sz w:val="18"/>
                <w:szCs w:val="18"/>
              </w:rPr>
              <w:t>心理健康与职业生涯</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594"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36</w:t>
            </w:r>
          </w:p>
        </w:tc>
        <w:tc>
          <w:tcPr>
            <w:tcW w:w="591"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59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3" w:type="dxa"/>
            <w:vAlign w:val="center"/>
          </w:tcPr>
          <w:p>
            <w:pPr>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8"/>
                <w:szCs w:val="18"/>
              </w:rPr>
            </w:pPr>
            <w:r>
              <w:rPr>
                <w:rFonts w:hint="eastAsia" w:ascii="仿宋" w:hAnsi="仿宋" w:eastAsia="仿宋" w:cs="仿宋"/>
                <w:kern w:val="2"/>
                <w:sz w:val="18"/>
                <w:szCs w:val="18"/>
                <w:lang w:val="en-US"/>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continue"/>
            <w:vAlign w:val="center"/>
          </w:tcPr>
          <w:p>
            <w:pPr>
              <w:jc w:val="center"/>
              <w:rPr>
                <w:rFonts w:hint="eastAsia" w:ascii="仿宋" w:hAnsi="仿宋" w:eastAsia="仿宋" w:cs="仿宋"/>
                <w:b/>
                <w:bCs/>
                <w:kern w:val="2"/>
                <w:sz w:val="18"/>
                <w:szCs w:val="18"/>
              </w:rPr>
            </w:pPr>
          </w:p>
        </w:tc>
        <w:tc>
          <w:tcPr>
            <w:tcW w:w="1081" w:type="dxa"/>
            <w:gridSpan w:val="2"/>
            <w:vAlign w:val="center"/>
          </w:tcPr>
          <w:p>
            <w:pPr>
              <w:spacing w:line="360" w:lineRule="exact"/>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680401003</w:t>
            </w:r>
          </w:p>
        </w:tc>
        <w:tc>
          <w:tcPr>
            <w:tcW w:w="2147" w:type="dxa"/>
            <w:vAlign w:val="center"/>
          </w:tcPr>
          <w:p>
            <w:pPr>
              <w:spacing w:line="360" w:lineRule="exact"/>
              <w:jc w:val="center"/>
              <w:rPr>
                <w:rFonts w:hint="eastAsia" w:ascii="仿宋" w:hAnsi="仿宋" w:eastAsia="仿宋" w:cs="仿宋"/>
                <w:kern w:val="2"/>
                <w:sz w:val="18"/>
                <w:szCs w:val="18"/>
                <w:lang w:val="en-US" w:bidi="ar-SA"/>
              </w:rPr>
            </w:pPr>
            <w:r>
              <w:rPr>
                <w:rFonts w:hint="eastAsia" w:ascii="仿宋" w:hAnsi="仿宋" w:eastAsia="仿宋" w:cs="仿宋"/>
                <w:sz w:val="18"/>
                <w:szCs w:val="18"/>
              </w:rPr>
              <w:t>哲学与人生</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594"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36</w:t>
            </w:r>
          </w:p>
        </w:tc>
        <w:tc>
          <w:tcPr>
            <w:tcW w:w="591"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59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3" w:type="dxa"/>
            <w:vAlign w:val="center"/>
          </w:tcPr>
          <w:p>
            <w:pPr>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8"/>
                <w:szCs w:val="18"/>
              </w:rPr>
            </w:pPr>
            <w:r>
              <w:rPr>
                <w:rFonts w:hint="eastAsia" w:ascii="仿宋" w:hAnsi="仿宋" w:eastAsia="仿宋" w:cs="仿宋"/>
                <w:kern w:val="2"/>
                <w:sz w:val="18"/>
                <w:szCs w:val="18"/>
                <w:lang w:val="en-US"/>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continue"/>
            <w:vAlign w:val="center"/>
          </w:tcPr>
          <w:p>
            <w:pPr>
              <w:jc w:val="center"/>
              <w:rPr>
                <w:rFonts w:hint="eastAsia" w:ascii="仿宋" w:hAnsi="仿宋" w:eastAsia="仿宋" w:cs="仿宋"/>
                <w:b/>
                <w:bCs/>
                <w:kern w:val="2"/>
                <w:sz w:val="18"/>
                <w:szCs w:val="18"/>
              </w:rPr>
            </w:pPr>
          </w:p>
        </w:tc>
        <w:tc>
          <w:tcPr>
            <w:tcW w:w="1081" w:type="dxa"/>
            <w:gridSpan w:val="2"/>
            <w:vAlign w:val="center"/>
          </w:tcPr>
          <w:p>
            <w:pPr>
              <w:spacing w:line="360" w:lineRule="exact"/>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680401004</w:t>
            </w:r>
          </w:p>
        </w:tc>
        <w:tc>
          <w:tcPr>
            <w:tcW w:w="2147" w:type="dxa"/>
            <w:vAlign w:val="center"/>
          </w:tcPr>
          <w:p>
            <w:pPr>
              <w:spacing w:line="360" w:lineRule="exact"/>
              <w:jc w:val="center"/>
              <w:rPr>
                <w:rFonts w:hint="eastAsia" w:ascii="仿宋" w:hAnsi="仿宋" w:eastAsia="仿宋" w:cs="仿宋"/>
                <w:kern w:val="2"/>
                <w:sz w:val="18"/>
                <w:szCs w:val="18"/>
                <w:lang w:val="en-US" w:bidi="ar-SA"/>
              </w:rPr>
            </w:pPr>
            <w:r>
              <w:rPr>
                <w:rFonts w:hint="eastAsia" w:ascii="仿宋" w:hAnsi="仿宋" w:eastAsia="仿宋" w:cs="仿宋"/>
                <w:sz w:val="18"/>
                <w:szCs w:val="18"/>
              </w:rPr>
              <w:t>职业道德与法治</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594"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36</w:t>
            </w:r>
          </w:p>
        </w:tc>
        <w:tc>
          <w:tcPr>
            <w:tcW w:w="591"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59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431" w:type="dxa"/>
            <w:vAlign w:val="center"/>
          </w:tcPr>
          <w:p>
            <w:pPr>
              <w:jc w:val="center"/>
              <w:rPr>
                <w:rFonts w:hint="eastAsia" w:ascii="仿宋" w:hAnsi="仿宋" w:eastAsia="仿宋" w:cs="仿宋"/>
                <w:kern w:val="2"/>
                <w:sz w:val="18"/>
                <w:szCs w:val="18"/>
                <w:lang w:val="en-US" w:bidi="ar-SA"/>
              </w:rPr>
            </w:pPr>
          </w:p>
        </w:tc>
        <w:tc>
          <w:tcPr>
            <w:tcW w:w="433" w:type="dxa"/>
            <w:vAlign w:val="center"/>
          </w:tcPr>
          <w:p>
            <w:pPr>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8"/>
                <w:szCs w:val="18"/>
              </w:rPr>
            </w:pPr>
            <w:r>
              <w:rPr>
                <w:rFonts w:hint="eastAsia" w:ascii="仿宋" w:hAnsi="仿宋" w:eastAsia="仿宋" w:cs="仿宋"/>
                <w:kern w:val="2"/>
                <w:sz w:val="18"/>
                <w:szCs w:val="18"/>
                <w:lang w:val="en-US"/>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continue"/>
            <w:vAlign w:val="center"/>
          </w:tcPr>
          <w:p>
            <w:pPr>
              <w:jc w:val="center"/>
              <w:rPr>
                <w:rFonts w:hint="eastAsia" w:ascii="仿宋" w:hAnsi="仿宋" w:eastAsia="仿宋" w:cs="仿宋"/>
                <w:b/>
                <w:bCs/>
                <w:kern w:val="2"/>
                <w:sz w:val="18"/>
                <w:szCs w:val="18"/>
              </w:rPr>
            </w:pPr>
          </w:p>
        </w:tc>
        <w:tc>
          <w:tcPr>
            <w:tcW w:w="1081" w:type="dxa"/>
            <w:gridSpan w:val="2"/>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680401005</w:t>
            </w:r>
          </w:p>
        </w:tc>
        <w:tc>
          <w:tcPr>
            <w:tcW w:w="2147"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rPr>
              <w:t>语文</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sz w:val="18"/>
                <w:szCs w:val="18"/>
                <w:lang w:val="en-US" w:eastAsia="zh-CN"/>
              </w:rPr>
              <w:t>11</w:t>
            </w:r>
          </w:p>
        </w:tc>
        <w:tc>
          <w:tcPr>
            <w:tcW w:w="594"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sz w:val="18"/>
                <w:szCs w:val="18"/>
                <w:lang w:val="en-US" w:eastAsia="zh-CN"/>
              </w:rPr>
              <w:t>198</w:t>
            </w:r>
          </w:p>
        </w:tc>
        <w:tc>
          <w:tcPr>
            <w:tcW w:w="591"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sz w:val="18"/>
                <w:szCs w:val="18"/>
                <w:lang w:val="en-US" w:eastAsia="zh-CN"/>
              </w:rPr>
              <w:t>198</w:t>
            </w:r>
          </w:p>
        </w:tc>
        <w:tc>
          <w:tcPr>
            <w:tcW w:w="59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sz w:val="18"/>
                <w:szCs w:val="18"/>
                <w:lang w:val="en-US" w:eastAsia="zh-CN"/>
              </w:rPr>
              <w:t>2</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3</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3</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3</w:t>
            </w:r>
          </w:p>
        </w:tc>
        <w:tc>
          <w:tcPr>
            <w:tcW w:w="431" w:type="dxa"/>
            <w:vAlign w:val="center"/>
          </w:tcPr>
          <w:p>
            <w:pPr>
              <w:jc w:val="center"/>
              <w:rPr>
                <w:rFonts w:hint="eastAsia" w:ascii="仿宋" w:hAnsi="仿宋" w:eastAsia="仿宋" w:cs="仿宋"/>
                <w:kern w:val="2"/>
                <w:sz w:val="18"/>
                <w:szCs w:val="18"/>
                <w:lang w:val="en-US" w:bidi="ar-SA"/>
              </w:rPr>
            </w:pPr>
          </w:p>
        </w:tc>
        <w:tc>
          <w:tcPr>
            <w:tcW w:w="433" w:type="dxa"/>
            <w:vAlign w:val="center"/>
          </w:tcPr>
          <w:p>
            <w:pPr>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8"/>
                <w:szCs w:val="18"/>
              </w:rPr>
            </w:pPr>
            <w:r>
              <w:rPr>
                <w:rFonts w:hint="eastAsia" w:ascii="仿宋" w:hAnsi="仿宋" w:eastAsia="仿宋" w:cs="仿宋"/>
                <w:kern w:val="2"/>
                <w:sz w:val="18"/>
                <w:szCs w:val="18"/>
                <w:lang w:val="en-US"/>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continue"/>
            <w:vAlign w:val="center"/>
          </w:tcPr>
          <w:p>
            <w:pPr>
              <w:jc w:val="center"/>
              <w:rPr>
                <w:rFonts w:hint="eastAsia" w:ascii="仿宋" w:hAnsi="仿宋" w:eastAsia="仿宋" w:cs="仿宋"/>
                <w:b/>
                <w:bCs/>
                <w:kern w:val="2"/>
                <w:sz w:val="18"/>
                <w:szCs w:val="18"/>
              </w:rPr>
            </w:pPr>
          </w:p>
        </w:tc>
        <w:tc>
          <w:tcPr>
            <w:tcW w:w="1081" w:type="dxa"/>
            <w:gridSpan w:val="2"/>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680401006</w:t>
            </w:r>
          </w:p>
        </w:tc>
        <w:tc>
          <w:tcPr>
            <w:tcW w:w="2147"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rPr>
              <w:t>数学</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8</w:t>
            </w:r>
          </w:p>
        </w:tc>
        <w:tc>
          <w:tcPr>
            <w:tcW w:w="594"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144</w:t>
            </w:r>
          </w:p>
        </w:tc>
        <w:tc>
          <w:tcPr>
            <w:tcW w:w="591"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144</w:t>
            </w:r>
          </w:p>
        </w:tc>
        <w:tc>
          <w:tcPr>
            <w:tcW w:w="59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2</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2</w:t>
            </w:r>
          </w:p>
        </w:tc>
        <w:tc>
          <w:tcPr>
            <w:tcW w:w="431" w:type="dxa"/>
            <w:vAlign w:val="center"/>
          </w:tcPr>
          <w:p>
            <w:pPr>
              <w:jc w:val="center"/>
              <w:rPr>
                <w:rFonts w:hint="eastAsia" w:ascii="仿宋" w:hAnsi="仿宋" w:eastAsia="仿宋" w:cs="仿宋"/>
                <w:kern w:val="2"/>
                <w:sz w:val="18"/>
                <w:szCs w:val="18"/>
                <w:lang w:val="en-US" w:bidi="ar-SA"/>
              </w:rPr>
            </w:pPr>
          </w:p>
        </w:tc>
        <w:tc>
          <w:tcPr>
            <w:tcW w:w="433" w:type="dxa"/>
            <w:vAlign w:val="center"/>
          </w:tcPr>
          <w:p>
            <w:pPr>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8"/>
                <w:szCs w:val="18"/>
              </w:rPr>
            </w:pPr>
            <w:r>
              <w:rPr>
                <w:rFonts w:hint="eastAsia" w:ascii="仿宋" w:hAnsi="仿宋" w:eastAsia="仿宋" w:cs="仿宋"/>
                <w:kern w:val="2"/>
                <w:sz w:val="18"/>
                <w:szCs w:val="18"/>
                <w:lang w:val="en-US"/>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continue"/>
            <w:vAlign w:val="center"/>
          </w:tcPr>
          <w:p>
            <w:pPr>
              <w:jc w:val="center"/>
              <w:rPr>
                <w:rFonts w:hint="eastAsia" w:ascii="仿宋" w:hAnsi="仿宋" w:eastAsia="仿宋" w:cs="仿宋"/>
                <w:b/>
                <w:bCs/>
                <w:kern w:val="2"/>
                <w:sz w:val="18"/>
                <w:szCs w:val="18"/>
              </w:rPr>
            </w:pPr>
          </w:p>
        </w:tc>
        <w:tc>
          <w:tcPr>
            <w:tcW w:w="1081" w:type="dxa"/>
            <w:gridSpan w:val="2"/>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680401007</w:t>
            </w:r>
          </w:p>
        </w:tc>
        <w:tc>
          <w:tcPr>
            <w:tcW w:w="2147"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rPr>
              <w:t>英语</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8</w:t>
            </w:r>
          </w:p>
        </w:tc>
        <w:tc>
          <w:tcPr>
            <w:tcW w:w="594"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144</w:t>
            </w:r>
          </w:p>
        </w:tc>
        <w:tc>
          <w:tcPr>
            <w:tcW w:w="591"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144</w:t>
            </w:r>
          </w:p>
        </w:tc>
        <w:tc>
          <w:tcPr>
            <w:tcW w:w="59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2</w:t>
            </w:r>
          </w:p>
        </w:tc>
        <w:tc>
          <w:tcPr>
            <w:tcW w:w="431" w:type="dxa"/>
            <w:vAlign w:val="center"/>
          </w:tcPr>
          <w:p>
            <w:pPr>
              <w:jc w:val="center"/>
              <w:rPr>
                <w:rFonts w:hint="eastAsia" w:ascii="仿宋" w:hAnsi="仿宋" w:eastAsia="仿宋" w:cs="仿宋"/>
                <w:kern w:val="2"/>
                <w:sz w:val="18"/>
                <w:szCs w:val="18"/>
                <w:lang w:val="en-US" w:bidi="ar-SA"/>
              </w:rPr>
            </w:pPr>
          </w:p>
        </w:tc>
        <w:tc>
          <w:tcPr>
            <w:tcW w:w="433" w:type="dxa"/>
            <w:vAlign w:val="center"/>
          </w:tcPr>
          <w:p>
            <w:pPr>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8"/>
                <w:szCs w:val="18"/>
              </w:rPr>
            </w:pPr>
            <w:r>
              <w:rPr>
                <w:rFonts w:hint="eastAsia" w:ascii="仿宋" w:hAnsi="仿宋" w:eastAsia="仿宋" w:cs="仿宋"/>
                <w:kern w:val="2"/>
                <w:sz w:val="18"/>
                <w:szCs w:val="18"/>
                <w:lang w:val="en-US"/>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continue"/>
            <w:vAlign w:val="center"/>
          </w:tcPr>
          <w:p>
            <w:pPr>
              <w:jc w:val="center"/>
              <w:rPr>
                <w:rFonts w:hint="eastAsia" w:ascii="仿宋" w:hAnsi="仿宋" w:eastAsia="仿宋" w:cs="仿宋"/>
                <w:b/>
                <w:bCs/>
                <w:kern w:val="2"/>
                <w:sz w:val="18"/>
                <w:szCs w:val="18"/>
              </w:rPr>
            </w:pPr>
          </w:p>
        </w:tc>
        <w:tc>
          <w:tcPr>
            <w:tcW w:w="1081" w:type="dxa"/>
            <w:gridSpan w:val="2"/>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680401008</w:t>
            </w:r>
          </w:p>
        </w:tc>
        <w:tc>
          <w:tcPr>
            <w:tcW w:w="2147"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rPr>
              <w:t>信息技术</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sz w:val="18"/>
                <w:szCs w:val="18"/>
                <w:lang w:val="en-US" w:eastAsia="zh-CN"/>
              </w:rPr>
              <w:t>6</w:t>
            </w:r>
          </w:p>
        </w:tc>
        <w:tc>
          <w:tcPr>
            <w:tcW w:w="594"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sz w:val="18"/>
                <w:szCs w:val="18"/>
                <w:lang w:val="en-US" w:eastAsia="zh-CN"/>
              </w:rPr>
              <w:t>108</w:t>
            </w:r>
          </w:p>
        </w:tc>
        <w:tc>
          <w:tcPr>
            <w:tcW w:w="591"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sz w:val="18"/>
                <w:szCs w:val="18"/>
                <w:lang w:val="en-US" w:eastAsia="zh-CN"/>
              </w:rPr>
              <w:t>36</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eastAsia="zh-CN" w:bidi="ar-SA"/>
              </w:rPr>
              <w:t>72</w:t>
            </w:r>
          </w:p>
        </w:tc>
        <w:tc>
          <w:tcPr>
            <w:tcW w:w="431" w:type="dxa"/>
            <w:vAlign w:val="center"/>
          </w:tcPr>
          <w:p>
            <w:pPr>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3</w:t>
            </w:r>
          </w:p>
        </w:tc>
        <w:tc>
          <w:tcPr>
            <w:tcW w:w="431" w:type="dxa"/>
            <w:vAlign w:val="center"/>
          </w:tcPr>
          <w:p>
            <w:pPr>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3</w:t>
            </w:r>
          </w:p>
        </w:tc>
        <w:tc>
          <w:tcPr>
            <w:tcW w:w="431" w:type="dxa"/>
            <w:vAlign w:val="center"/>
          </w:tcPr>
          <w:p>
            <w:pPr>
              <w:jc w:val="center"/>
              <w:rPr>
                <w:rFonts w:hint="eastAsia" w:ascii="仿宋" w:hAnsi="仿宋" w:eastAsia="仿宋" w:cs="仿宋"/>
                <w:b/>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3" w:type="dxa"/>
            <w:vAlign w:val="center"/>
          </w:tcPr>
          <w:p>
            <w:pPr>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continue"/>
            <w:vAlign w:val="center"/>
          </w:tcPr>
          <w:p>
            <w:pPr>
              <w:jc w:val="center"/>
              <w:rPr>
                <w:rFonts w:hint="eastAsia" w:ascii="仿宋" w:hAnsi="仿宋" w:eastAsia="仿宋" w:cs="仿宋"/>
                <w:b/>
                <w:bCs/>
                <w:kern w:val="2"/>
                <w:sz w:val="18"/>
                <w:szCs w:val="18"/>
              </w:rPr>
            </w:pPr>
          </w:p>
        </w:tc>
        <w:tc>
          <w:tcPr>
            <w:tcW w:w="1081" w:type="dxa"/>
            <w:gridSpan w:val="2"/>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680401009</w:t>
            </w:r>
          </w:p>
        </w:tc>
        <w:tc>
          <w:tcPr>
            <w:tcW w:w="2147"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rPr>
              <w:t>体育与健康</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8</w:t>
            </w:r>
          </w:p>
        </w:tc>
        <w:tc>
          <w:tcPr>
            <w:tcW w:w="594"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144</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0</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144</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2</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2</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2</w:t>
            </w:r>
          </w:p>
        </w:tc>
        <w:tc>
          <w:tcPr>
            <w:tcW w:w="431" w:type="dxa"/>
            <w:vAlign w:val="center"/>
          </w:tcPr>
          <w:p>
            <w:pPr>
              <w:jc w:val="center"/>
              <w:rPr>
                <w:rFonts w:hint="eastAsia" w:ascii="仿宋" w:hAnsi="仿宋" w:eastAsia="仿宋" w:cs="仿宋"/>
                <w:kern w:val="2"/>
                <w:sz w:val="18"/>
                <w:szCs w:val="18"/>
                <w:lang w:val="en-US" w:bidi="ar-SA"/>
              </w:rPr>
            </w:pPr>
          </w:p>
        </w:tc>
        <w:tc>
          <w:tcPr>
            <w:tcW w:w="433" w:type="dxa"/>
            <w:vAlign w:val="center"/>
          </w:tcPr>
          <w:p>
            <w:pPr>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8"/>
                <w:szCs w:val="18"/>
              </w:rPr>
            </w:pPr>
            <w:r>
              <w:rPr>
                <w:rFonts w:hint="eastAsia" w:ascii="仿宋" w:hAnsi="仿宋" w:eastAsia="仿宋" w:cs="仿宋"/>
                <w:kern w:val="2"/>
                <w:sz w:val="18"/>
                <w:szCs w:val="18"/>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continue"/>
            <w:vAlign w:val="center"/>
          </w:tcPr>
          <w:p>
            <w:pPr>
              <w:jc w:val="center"/>
              <w:rPr>
                <w:rFonts w:hint="eastAsia" w:ascii="仿宋" w:hAnsi="仿宋" w:eastAsia="仿宋" w:cs="仿宋"/>
                <w:b/>
                <w:bCs/>
                <w:kern w:val="2"/>
                <w:sz w:val="18"/>
                <w:szCs w:val="18"/>
              </w:rPr>
            </w:pPr>
          </w:p>
        </w:tc>
        <w:tc>
          <w:tcPr>
            <w:tcW w:w="1081" w:type="dxa"/>
            <w:gridSpan w:val="2"/>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680401010</w:t>
            </w:r>
          </w:p>
        </w:tc>
        <w:tc>
          <w:tcPr>
            <w:tcW w:w="2147"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rPr>
              <w:t>艺术</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rPr>
              <w:t>2</w:t>
            </w:r>
          </w:p>
        </w:tc>
        <w:tc>
          <w:tcPr>
            <w:tcW w:w="594"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rPr>
              <w:t>3</w:t>
            </w:r>
            <w:r>
              <w:rPr>
                <w:rFonts w:hint="eastAsia" w:ascii="仿宋" w:hAnsi="仿宋" w:eastAsia="仿宋" w:cs="仿宋"/>
                <w:kern w:val="2"/>
                <w:sz w:val="18"/>
                <w:szCs w:val="18"/>
                <w:lang w:val="en-US"/>
              </w:rPr>
              <w:t>6</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rPr>
              <w:t>3</w:t>
            </w:r>
            <w:r>
              <w:rPr>
                <w:rFonts w:hint="eastAsia" w:ascii="仿宋" w:hAnsi="仿宋" w:eastAsia="仿宋" w:cs="仿宋"/>
                <w:kern w:val="2"/>
                <w:sz w:val="18"/>
                <w:szCs w:val="18"/>
                <w:lang w:val="en-US"/>
              </w:rPr>
              <w:t>6</w:t>
            </w:r>
          </w:p>
        </w:tc>
        <w:tc>
          <w:tcPr>
            <w:tcW w:w="59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rPr>
              <w:t>1</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rPr>
              <w:t>1</w:t>
            </w:r>
          </w:p>
        </w:tc>
        <w:tc>
          <w:tcPr>
            <w:tcW w:w="431" w:type="dxa"/>
            <w:vAlign w:val="center"/>
          </w:tcPr>
          <w:p>
            <w:pPr>
              <w:jc w:val="center"/>
              <w:rPr>
                <w:rFonts w:hint="eastAsia" w:ascii="仿宋" w:hAnsi="仿宋" w:eastAsia="仿宋" w:cs="仿宋"/>
                <w:kern w:val="2"/>
                <w:sz w:val="18"/>
                <w:szCs w:val="18"/>
                <w:lang w:val="en-US" w:bidi="ar-SA"/>
              </w:rPr>
            </w:pPr>
          </w:p>
        </w:tc>
        <w:tc>
          <w:tcPr>
            <w:tcW w:w="433" w:type="dxa"/>
            <w:vAlign w:val="center"/>
          </w:tcPr>
          <w:p>
            <w:pPr>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continue"/>
            <w:vAlign w:val="center"/>
          </w:tcPr>
          <w:p>
            <w:pPr>
              <w:jc w:val="center"/>
              <w:rPr>
                <w:rFonts w:hint="eastAsia" w:ascii="仿宋" w:hAnsi="仿宋" w:eastAsia="仿宋" w:cs="仿宋"/>
                <w:b/>
                <w:bCs/>
                <w:kern w:val="2"/>
                <w:sz w:val="18"/>
                <w:szCs w:val="18"/>
              </w:rPr>
            </w:pPr>
          </w:p>
        </w:tc>
        <w:tc>
          <w:tcPr>
            <w:tcW w:w="1081" w:type="dxa"/>
            <w:gridSpan w:val="2"/>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680401011</w:t>
            </w:r>
          </w:p>
        </w:tc>
        <w:tc>
          <w:tcPr>
            <w:tcW w:w="2147"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rPr>
              <w:t>历史</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rPr>
              <w:t>4</w:t>
            </w:r>
          </w:p>
        </w:tc>
        <w:tc>
          <w:tcPr>
            <w:tcW w:w="594"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72</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72</w:t>
            </w:r>
          </w:p>
        </w:tc>
        <w:tc>
          <w:tcPr>
            <w:tcW w:w="59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1</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rPr>
              <w:t>1</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1</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1</w:t>
            </w:r>
          </w:p>
        </w:tc>
        <w:tc>
          <w:tcPr>
            <w:tcW w:w="431" w:type="dxa"/>
            <w:vAlign w:val="center"/>
          </w:tcPr>
          <w:p>
            <w:pPr>
              <w:jc w:val="center"/>
              <w:rPr>
                <w:rFonts w:hint="eastAsia" w:ascii="仿宋" w:hAnsi="仿宋" w:eastAsia="仿宋" w:cs="仿宋"/>
                <w:kern w:val="2"/>
                <w:sz w:val="18"/>
                <w:szCs w:val="18"/>
                <w:lang w:val="en-US" w:bidi="ar-SA"/>
              </w:rPr>
            </w:pPr>
          </w:p>
        </w:tc>
        <w:tc>
          <w:tcPr>
            <w:tcW w:w="433" w:type="dxa"/>
            <w:vAlign w:val="center"/>
          </w:tcPr>
          <w:p>
            <w:pPr>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8"/>
                <w:szCs w:val="18"/>
              </w:rPr>
            </w:pPr>
            <w:r>
              <w:rPr>
                <w:rFonts w:hint="eastAsia" w:ascii="仿宋" w:hAnsi="仿宋" w:eastAsia="仿宋" w:cs="仿宋"/>
                <w:kern w:val="2"/>
                <w:sz w:val="18"/>
                <w:szCs w:val="18"/>
                <w:lang w:val="en-US"/>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shd w:val="clear" w:color="auto" w:fill="auto"/>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continue"/>
            <w:shd w:val="clear" w:color="auto" w:fill="auto"/>
            <w:vAlign w:val="center"/>
          </w:tcPr>
          <w:p>
            <w:pPr>
              <w:jc w:val="center"/>
              <w:rPr>
                <w:rFonts w:hint="eastAsia" w:ascii="仿宋" w:hAnsi="仿宋" w:eastAsia="仿宋" w:cs="仿宋"/>
                <w:b/>
                <w:bCs/>
                <w:kern w:val="2"/>
                <w:sz w:val="18"/>
                <w:szCs w:val="18"/>
              </w:rPr>
            </w:pPr>
          </w:p>
        </w:tc>
        <w:tc>
          <w:tcPr>
            <w:tcW w:w="3228" w:type="dxa"/>
            <w:gridSpan w:val="3"/>
            <w:shd w:val="clear" w:color="auto" w:fill="B6DDE8"/>
            <w:vAlign w:val="center"/>
          </w:tcPr>
          <w:p>
            <w:pPr>
              <w:jc w:val="center"/>
              <w:rPr>
                <w:rFonts w:hint="eastAsia" w:ascii="仿宋" w:hAnsi="仿宋" w:eastAsia="仿宋" w:cs="仿宋"/>
                <w:kern w:val="2"/>
                <w:sz w:val="18"/>
                <w:szCs w:val="18"/>
              </w:rPr>
            </w:pPr>
            <w:r>
              <w:rPr>
                <w:rFonts w:hint="eastAsia" w:ascii="仿宋" w:hAnsi="仿宋" w:eastAsia="仿宋" w:cs="仿宋"/>
                <w:b/>
                <w:kern w:val="2"/>
                <w:sz w:val="18"/>
                <w:szCs w:val="18"/>
              </w:rPr>
              <w:t>必修课程学时学分</w:t>
            </w:r>
          </w:p>
        </w:tc>
        <w:tc>
          <w:tcPr>
            <w:tcW w:w="591" w:type="dxa"/>
            <w:shd w:val="clear" w:color="auto" w:fill="B6DDE8"/>
            <w:vAlign w:val="center"/>
          </w:tcPr>
          <w:p>
            <w:pPr>
              <w:jc w:val="center"/>
              <w:rPr>
                <w:rFonts w:hint="default" w:ascii="仿宋" w:hAnsi="仿宋" w:eastAsia="仿宋" w:cs="仿宋"/>
                <w:kern w:val="2"/>
                <w:sz w:val="18"/>
                <w:szCs w:val="18"/>
                <w:lang w:val="en-US" w:eastAsia="zh-CN"/>
              </w:rPr>
            </w:pPr>
            <w:r>
              <w:rPr>
                <w:rFonts w:hint="eastAsia" w:ascii="仿宋" w:hAnsi="仿宋" w:eastAsia="仿宋" w:cs="仿宋"/>
                <w:b/>
                <w:sz w:val="18"/>
                <w:szCs w:val="18"/>
                <w:lang w:val="en-US" w:eastAsia="zh-CN"/>
              </w:rPr>
              <w:t>55</w:t>
            </w:r>
          </w:p>
        </w:tc>
        <w:tc>
          <w:tcPr>
            <w:tcW w:w="594" w:type="dxa"/>
            <w:shd w:val="clear" w:color="auto" w:fill="B6DDE8"/>
            <w:vAlign w:val="center"/>
          </w:tcPr>
          <w:p>
            <w:pPr>
              <w:jc w:val="center"/>
              <w:rPr>
                <w:rFonts w:hint="default" w:ascii="仿宋" w:hAnsi="仿宋" w:eastAsia="仿宋" w:cs="仿宋"/>
                <w:b/>
                <w:kern w:val="2"/>
                <w:sz w:val="15"/>
                <w:szCs w:val="15"/>
                <w:lang w:val="en-US" w:eastAsia="zh-CN"/>
              </w:rPr>
            </w:pPr>
            <w:r>
              <w:rPr>
                <w:rFonts w:hint="eastAsia" w:ascii="仿宋" w:hAnsi="仿宋" w:eastAsia="仿宋" w:cs="仿宋"/>
                <w:b/>
                <w:sz w:val="16"/>
                <w:szCs w:val="16"/>
                <w:lang w:val="en-US" w:eastAsia="zh-CN"/>
              </w:rPr>
              <w:t>990</w:t>
            </w:r>
          </w:p>
        </w:tc>
        <w:tc>
          <w:tcPr>
            <w:tcW w:w="591" w:type="dxa"/>
            <w:shd w:val="clear" w:color="auto" w:fill="B6DDE8"/>
            <w:vAlign w:val="center"/>
          </w:tcPr>
          <w:p>
            <w:pPr>
              <w:jc w:val="center"/>
              <w:rPr>
                <w:rFonts w:hint="default" w:ascii="仿宋" w:hAnsi="仿宋" w:eastAsia="仿宋" w:cs="仿宋"/>
                <w:b/>
                <w:kern w:val="2"/>
                <w:sz w:val="18"/>
                <w:szCs w:val="18"/>
                <w:lang w:val="en-US" w:eastAsia="zh-CN"/>
              </w:rPr>
            </w:pPr>
            <w:r>
              <w:rPr>
                <w:rFonts w:hint="eastAsia" w:ascii="仿宋" w:hAnsi="仿宋" w:eastAsia="仿宋" w:cs="仿宋"/>
                <w:b/>
                <w:sz w:val="18"/>
                <w:szCs w:val="18"/>
                <w:lang w:val="en-US" w:eastAsia="zh-CN"/>
              </w:rPr>
              <w:t>774</w:t>
            </w:r>
          </w:p>
        </w:tc>
        <w:tc>
          <w:tcPr>
            <w:tcW w:w="591" w:type="dxa"/>
            <w:shd w:val="clear" w:color="auto" w:fill="B6DDE8"/>
            <w:vAlign w:val="center"/>
          </w:tcPr>
          <w:p>
            <w:pPr>
              <w:jc w:val="center"/>
              <w:rPr>
                <w:rFonts w:hint="default" w:ascii="仿宋" w:hAnsi="仿宋" w:eastAsia="仿宋" w:cs="仿宋"/>
                <w:b/>
                <w:kern w:val="2"/>
                <w:sz w:val="18"/>
                <w:szCs w:val="18"/>
                <w:lang w:val="en-US" w:eastAsia="zh-CN"/>
              </w:rPr>
            </w:pPr>
            <w:r>
              <w:rPr>
                <w:rFonts w:hint="eastAsia" w:ascii="仿宋" w:hAnsi="仿宋" w:eastAsia="仿宋" w:cs="仿宋"/>
                <w:b/>
                <w:sz w:val="18"/>
                <w:szCs w:val="18"/>
                <w:lang w:val="en-US" w:eastAsia="zh-CN"/>
              </w:rPr>
              <w:t>216</w:t>
            </w:r>
          </w:p>
        </w:tc>
        <w:tc>
          <w:tcPr>
            <w:tcW w:w="3175" w:type="dxa"/>
            <w:gridSpan w:val="7"/>
            <w:shd w:val="clear" w:color="auto" w:fill="B6DDE8"/>
            <w:vAlign w:val="center"/>
          </w:tcPr>
          <w:p>
            <w:pPr>
              <w:jc w:val="center"/>
              <w:rPr>
                <w:rFonts w:hint="eastAsia" w:ascii="仿宋" w:hAnsi="仿宋" w:eastAsia="仿宋" w:cs="仿宋"/>
                <w:b/>
                <w:kern w:val="2"/>
                <w:sz w:val="18"/>
                <w:szCs w:val="18"/>
              </w:rPr>
            </w:pPr>
            <w:r>
              <w:rPr>
                <w:rFonts w:hint="eastAsia" w:ascii="仿宋" w:hAnsi="仿宋" w:eastAsia="仿宋" w:cs="仿宋"/>
                <w:b/>
                <w:spacing w:val="-11"/>
                <w:sz w:val="18"/>
                <w:szCs w:val="18"/>
              </w:rPr>
              <w:t>占总学时数的比例：（</w:t>
            </w:r>
            <w:r>
              <w:rPr>
                <w:rFonts w:hint="eastAsia" w:ascii="仿宋" w:hAnsi="仿宋" w:eastAsia="仿宋" w:cs="仿宋"/>
                <w:b/>
                <w:spacing w:val="-11"/>
                <w:sz w:val="18"/>
                <w:szCs w:val="18"/>
                <w:lang w:val="en-US" w:eastAsia="zh-CN"/>
              </w:rPr>
              <w:t xml:space="preserve">29.10 </w:t>
            </w:r>
            <w:r>
              <w:rPr>
                <w:rFonts w:hint="eastAsia" w:ascii="仿宋" w:hAnsi="仿宋" w:eastAsia="仿宋" w:cs="仿宋"/>
                <w:b/>
                <w:spacing w:val="-1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restart"/>
            <w:vAlign w:val="center"/>
          </w:tcPr>
          <w:p>
            <w:pPr>
              <w:jc w:val="center"/>
              <w:rPr>
                <w:rFonts w:hint="eastAsia" w:ascii="仿宋" w:hAnsi="仿宋" w:eastAsia="仿宋" w:cs="仿宋"/>
                <w:b/>
                <w:bCs/>
                <w:kern w:val="2"/>
                <w:sz w:val="18"/>
                <w:szCs w:val="18"/>
              </w:rPr>
            </w:pPr>
            <w:r>
              <w:rPr>
                <w:rFonts w:hint="eastAsia" w:ascii="仿宋" w:hAnsi="仿宋" w:eastAsia="仿宋" w:cs="仿宋"/>
                <w:b/>
                <w:bCs/>
                <w:kern w:val="2"/>
                <w:sz w:val="18"/>
                <w:szCs w:val="18"/>
                <w:lang w:val="en-US"/>
              </w:rPr>
              <w:t>选修课程</w:t>
            </w:r>
          </w:p>
        </w:tc>
        <w:tc>
          <w:tcPr>
            <w:tcW w:w="1081" w:type="dxa"/>
            <w:gridSpan w:val="2"/>
            <w:vAlign w:val="center"/>
          </w:tcPr>
          <w:p>
            <w:pPr>
              <w:jc w:val="center"/>
              <w:rPr>
                <w:rFonts w:hint="eastAsia" w:ascii="仿宋" w:hAnsi="仿宋" w:eastAsia="仿宋" w:cs="仿宋"/>
                <w:sz w:val="18"/>
                <w:szCs w:val="18"/>
                <w:lang w:val="en-US"/>
              </w:rPr>
            </w:pPr>
            <w:r>
              <w:rPr>
                <w:rFonts w:hint="eastAsia" w:ascii="仿宋" w:hAnsi="仿宋" w:eastAsia="仿宋" w:cs="仿宋"/>
                <w:kern w:val="2"/>
                <w:sz w:val="18"/>
                <w:szCs w:val="18"/>
                <w:lang w:val="en-US" w:bidi="ar-SA"/>
              </w:rPr>
              <w:t>680401012</w:t>
            </w:r>
          </w:p>
        </w:tc>
        <w:tc>
          <w:tcPr>
            <w:tcW w:w="2147" w:type="dxa"/>
            <w:vAlign w:val="center"/>
          </w:tcPr>
          <w:p>
            <w:pPr>
              <w:jc w:val="center"/>
              <w:rPr>
                <w:rFonts w:hint="eastAsia" w:ascii="仿宋" w:hAnsi="仿宋" w:eastAsia="仿宋" w:cs="仿宋"/>
                <w:sz w:val="18"/>
                <w:szCs w:val="18"/>
                <w:lang w:val="en-US"/>
              </w:rPr>
            </w:pPr>
            <w:r>
              <w:rPr>
                <w:rFonts w:hint="eastAsia" w:ascii="仿宋" w:hAnsi="仿宋" w:eastAsia="仿宋" w:cs="仿宋"/>
                <w:sz w:val="18"/>
                <w:szCs w:val="18"/>
                <w:lang w:val="en-US"/>
              </w:rPr>
              <w:t>安全教育</w:t>
            </w:r>
          </w:p>
        </w:tc>
        <w:tc>
          <w:tcPr>
            <w:tcW w:w="591"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1</w:t>
            </w:r>
          </w:p>
        </w:tc>
        <w:tc>
          <w:tcPr>
            <w:tcW w:w="594"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18</w:t>
            </w:r>
          </w:p>
        </w:tc>
        <w:tc>
          <w:tcPr>
            <w:tcW w:w="591"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18</w:t>
            </w:r>
          </w:p>
        </w:tc>
        <w:tc>
          <w:tcPr>
            <w:tcW w:w="591" w:type="dxa"/>
            <w:vAlign w:val="center"/>
          </w:tcPr>
          <w:p>
            <w:pPr>
              <w:jc w:val="center"/>
              <w:rPr>
                <w:rFonts w:hint="eastAsia" w:ascii="仿宋" w:hAnsi="仿宋" w:eastAsia="仿宋" w:cs="仿宋"/>
                <w:kern w:val="2"/>
                <w:sz w:val="18"/>
                <w:szCs w:val="18"/>
                <w:lang w:val="en-US"/>
              </w:rPr>
            </w:pPr>
          </w:p>
        </w:tc>
        <w:tc>
          <w:tcPr>
            <w:tcW w:w="431" w:type="dxa"/>
            <w:vAlign w:val="center"/>
          </w:tcPr>
          <w:p>
            <w:pPr>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1</w:t>
            </w:r>
          </w:p>
        </w:tc>
        <w:tc>
          <w:tcPr>
            <w:tcW w:w="431" w:type="dxa"/>
            <w:vAlign w:val="center"/>
          </w:tcPr>
          <w:p>
            <w:pPr>
              <w:jc w:val="center"/>
              <w:rPr>
                <w:rFonts w:hint="eastAsia" w:ascii="仿宋" w:hAnsi="仿宋" w:eastAsia="仿宋" w:cs="仿宋"/>
                <w:color w:val="000000"/>
                <w:kern w:val="2"/>
                <w:sz w:val="18"/>
                <w:szCs w:val="18"/>
              </w:rPr>
            </w:pPr>
          </w:p>
        </w:tc>
        <w:tc>
          <w:tcPr>
            <w:tcW w:w="431" w:type="dxa"/>
            <w:vAlign w:val="center"/>
          </w:tcPr>
          <w:p>
            <w:pPr>
              <w:jc w:val="center"/>
              <w:rPr>
                <w:rFonts w:hint="eastAsia" w:ascii="仿宋" w:hAnsi="仿宋" w:eastAsia="仿宋" w:cs="仿宋"/>
                <w:kern w:val="2"/>
                <w:sz w:val="18"/>
                <w:szCs w:val="18"/>
              </w:rPr>
            </w:pPr>
          </w:p>
        </w:tc>
        <w:tc>
          <w:tcPr>
            <w:tcW w:w="431" w:type="dxa"/>
            <w:vAlign w:val="center"/>
          </w:tcPr>
          <w:p>
            <w:pPr>
              <w:jc w:val="center"/>
              <w:rPr>
                <w:rFonts w:hint="eastAsia" w:ascii="仿宋" w:hAnsi="仿宋" w:eastAsia="仿宋" w:cs="仿宋"/>
                <w:kern w:val="2"/>
                <w:sz w:val="18"/>
                <w:szCs w:val="18"/>
                <w:lang w:val="en-US"/>
              </w:rPr>
            </w:pPr>
          </w:p>
        </w:tc>
        <w:tc>
          <w:tcPr>
            <w:tcW w:w="431" w:type="dxa"/>
            <w:vAlign w:val="center"/>
          </w:tcPr>
          <w:p>
            <w:pPr>
              <w:jc w:val="center"/>
              <w:rPr>
                <w:rFonts w:hint="eastAsia" w:ascii="仿宋" w:hAnsi="仿宋" w:eastAsia="仿宋" w:cs="仿宋"/>
                <w:kern w:val="2"/>
                <w:sz w:val="18"/>
                <w:szCs w:val="18"/>
                <w:lang w:val="en-US"/>
              </w:rPr>
            </w:pPr>
          </w:p>
        </w:tc>
        <w:tc>
          <w:tcPr>
            <w:tcW w:w="433" w:type="dxa"/>
            <w:vAlign w:val="center"/>
          </w:tcPr>
          <w:p>
            <w:pPr>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8"/>
                <w:szCs w:val="18"/>
              </w:rPr>
            </w:pPr>
            <w:r>
              <w:rPr>
                <w:rFonts w:hint="eastAsia" w:ascii="仿宋" w:hAnsi="仿宋" w:eastAsia="仿宋" w:cs="仿宋"/>
                <w:kern w:val="2"/>
                <w:sz w:val="18"/>
                <w:szCs w:val="18"/>
                <w:lang w:val="en-US"/>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continue"/>
            <w:vAlign w:val="center"/>
          </w:tcPr>
          <w:p>
            <w:pPr>
              <w:jc w:val="center"/>
              <w:rPr>
                <w:rFonts w:hint="eastAsia" w:ascii="仿宋" w:hAnsi="仿宋" w:eastAsia="仿宋" w:cs="仿宋"/>
                <w:b/>
                <w:bCs/>
                <w:kern w:val="2"/>
                <w:sz w:val="18"/>
                <w:szCs w:val="18"/>
              </w:rPr>
            </w:pPr>
          </w:p>
        </w:tc>
        <w:tc>
          <w:tcPr>
            <w:tcW w:w="1081" w:type="dxa"/>
            <w:gridSpan w:val="2"/>
            <w:vAlign w:val="center"/>
          </w:tcPr>
          <w:p>
            <w:pPr>
              <w:jc w:val="center"/>
              <w:rPr>
                <w:rFonts w:hint="eastAsia" w:ascii="仿宋" w:hAnsi="仿宋" w:eastAsia="仿宋" w:cs="仿宋"/>
                <w:sz w:val="18"/>
                <w:szCs w:val="18"/>
                <w:lang w:val="en-US"/>
              </w:rPr>
            </w:pPr>
            <w:r>
              <w:rPr>
                <w:rFonts w:hint="eastAsia" w:ascii="仿宋" w:hAnsi="仿宋" w:eastAsia="仿宋" w:cs="仿宋"/>
                <w:kern w:val="2"/>
                <w:sz w:val="18"/>
                <w:szCs w:val="18"/>
                <w:lang w:val="en-US" w:bidi="ar-SA"/>
              </w:rPr>
              <w:t>680401013</w:t>
            </w:r>
          </w:p>
        </w:tc>
        <w:tc>
          <w:tcPr>
            <w:tcW w:w="2147" w:type="dxa"/>
            <w:vAlign w:val="center"/>
          </w:tcPr>
          <w:p>
            <w:pPr>
              <w:jc w:val="center"/>
              <w:rPr>
                <w:rFonts w:hint="eastAsia" w:ascii="仿宋" w:hAnsi="仿宋" w:eastAsia="仿宋" w:cs="仿宋"/>
                <w:kern w:val="0"/>
                <w:sz w:val="18"/>
                <w:szCs w:val="18"/>
                <w:lang w:val="en-US" w:eastAsia="zh-CN" w:bidi="zh-CN"/>
              </w:rPr>
            </w:pPr>
            <w:r>
              <w:rPr>
                <w:rFonts w:hint="eastAsia" w:ascii="仿宋" w:hAnsi="仿宋" w:eastAsia="仿宋" w:cs="仿宋"/>
                <w:kern w:val="0"/>
                <w:sz w:val="18"/>
                <w:szCs w:val="18"/>
                <w:lang w:val="en-US" w:eastAsia="zh-CN" w:bidi="zh-CN"/>
              </w:rPr>
              <w:t>心理健康</w:t>
            </w:r>
          </w:p>
        </w:tc>
        <w:tc>
          <w:tcPr>
            <w:tcW w:w="591" w:type="dxa"/>
            <w:vAlign w:val="center"/>
          </w:tcPr>
          <w:p>
            <w:pPr>
              <w:jc w:val="center"/>
              <w:rPr>
                <w:rFonts w:hint="eastAsia" w:ascii="仿宋" w:hAnsi="仿宋" w:eastAsia="仿宋" w:cs="仿宋"/>
                <w:sz w:val="18"/>
                <w:szCs w:val="18"/>
                <w:lang w:val="en-US" w:eastAsia="zh-CN" w:bidi="zh-CN"/>
              </w:rPr>
            </w:pPr>
            <w:r>
              <w:rPr>
                <w:rFonts w:hint="eastAsia" w:ascii="仿宋" w:hAnsi="仿宋" w:eastAsia="仿宋" w:cs="仿宋"/>
                <w:sz w:val="18"/>
                <w:szCs w:val="18"/>
                <w:lang w:val="en-US" w:eastAsia="zh-CN" w:bidi="zh-CN"/>
              </w:rPr>
              <w:t>2</w:t>
            </w:r>
          </w:p>
        </w:tc>
        <w:tc>
          <w:tcPr>
            <w:tcW w:w="594" w:type="dxa"/>
            <w:vAlign w:val="center"/>
          </w:tcPr>
          <w:p>
            <w:pPr>
              <w:jc w:val="center"/>
              <w:rPr>
                <w:rFonts w:hint="eastAsia" w:ascii="仿宋" w:hAnsi="仿宋" w:eastAsia="仿宋" w:cs="仿宋"/>
                <w:sz w:val="18"/>
                <w:szCs w:val="18"/>
                <w:lang w:val="en-US" w:eastAsia="zh-CN" w:bidi="zh-CN"/>
              </w:rPr>
            </w:pPr>
            <w:r>
              <w:rPr>
                <w:rFonts w:hint="eastAsia" w:ascii="仿宋" w:hAnsi="仿宋" w:eastAsia="仿宋" w:cs="仿宋"/>
                <w:sz w:val="18"/>
                <w:szCs w:val="18"/>
                <w:lang w:val="en-US" w:eastAsia="zh-CN"/>
              </w:rPr>
              <w:t>36</w:t>
            </w:r>
          </w:p>
        </w:tc>
        <w:tc>
          <w:tcPr>
            <w:tcW w:w="591" w:type="dxa"/>
            <w:vAlign w:val="center"/>
          </w:tcPr>
          <w:p>
            <w:pPr>
              <w:jc w:val="center"/>
              <w:rPr>
                <w:rFonts w:hint="eastAsia" w:ascii="仿宋" w:hAnsi="仿宋" w:eastAsia="仿宋" w:cs="仿宋"/>
                <w:sz w:val="18"/>
                <w:szCs w:val="18"/>
                <w:lang w:val="en-US" w:eastAsia="zh-CN" w:bidi="zh-CN"/>
              </w:rPr>
            </w:pPr>
            <w:r>
              <w:rPr>
                <w:rFonts w:hint="eastAsia" w:ascii="仿宋" w:hAnsi="仿宋" w:eastAsia="仿宋" w:cs="仿宋"/>
                <w:sz w:val="18"/>
                <w:szCs w:val="18"/>
                <w:lang w:val="en-US" w:eastAsia="zh-CN" w:bidi="zh-CN"/>
              </w:rPr>
              <w:t>36</w:t>
            </w:r>
          </w:p>
        </w:tc>
        <w:tc>
          <w:tcPr>
            <w:tcW w:w="591" w:type="dxa"/>
            <w:vAlign w:val="center"/>
          </w:tcPr>
          <w:p>
            <w:pPr>
              <w:jc w:val="center"/>
              <w:rPr>
                <w:rFonts w:hint="eastAsia" w:ascii="仿宋" w:hAnsi="仿宋" w:eastAsia="仿宋" w:cs="仿宋"/>
                <w:sz w:val="18"/>
                <w:szCs w:val="18"/>
                <w:lang w:val="en-US" w:eastAsia="zh-CN" w:bidi="zh-CN"/>
              </w:rPr>
            </w:pPr>
          </w:p>
        </w:tc>
        <w:tc>
          <w:tcPr>
            <w:tcW w:w="431" w:type="dxa"/>
            <w:vAlign w:val="center"/>
          </w:tcPr>
          <w:p>
            <w:pPr>
              <w:jc w:val="center"/>
              <w:rPr>
                <w:rFonts w:hint="eastAsia" w:ascii="仿宋" w:hAnsi="仿宋" w:eastAsia="仿宋" w:cs="仿宋"/>
                <w:sz w:val="18"/>
                <w:szCs w:val="18"/>
                <w:lang w:val="zh-CN" w:eastAsia="zh-CN" w:bidi="zh-CN"/>
              </w:rPr>
            </w:pPr>
          </w:p>
        </w:tc>
        <w:tc>
          <w:tcPr>
            <w:tcW w:w="431" w:type="dxa"/>
            <w:vAlign w:val="center"/>
          </w:tcPr>
          <w:p>
            <w:pPr>
              <w:jc w:val="center"/>
              <w:rPr>
                <w:rFonts w:hint="eastAsia" w:ascii="仿宋" w:hAnsi="仿宋" w:eastAsia="仿宋" w:cs="仿宋"/>
                <w:sz w:val="18"/>
                <w:szCs w:val="18"/>
                <w:lang w:val="en-US" w:eastAsia="zh-CN" w:bidi="zh-CN"/>
              </w:rPr>
            </w:pPr>
            <w:r>
              <w:rPr>
                <w:rFonts w:hint="eastAsia" w:ascii="仿宋" w:hAnsi="仿宋" w:eastAsia="仿宋" w:cs="仿宋"/>
                <w:sz w:val="18"/>
                <w:szCs w:val="18"/>
                <w:lang w:val="en-US" w:eastAsia="zh-CN"/>
              </w:rPr>
              <w:t>2</w:t>
            </w:r>
          </w:p>
        </w:tc>
        <w:tc>
          <w:tcPr>
            <w:tcW w:w="431" w:type="dxa"/>
            <w:vAlign w:val="center"/>
          </w:tcPr>
          <w:p>
            <w:pPr>
              <w:jc w:val="center"/>
              <w:rPr>
                <w:rFonts w:hint="eastAsia" w:ascii="仿宋" w:hAnsi="仿宋" w:eastAsia="仿宋" w:cs="仿宋"/>
                <w:sz w:val="18"/>
                <w:szCs w:val="18"/>
                <w:lang w:val="zh-CN" w:eastAsia="zh-CN" w:bidi="zh-CN"/>
              </w:rPr>
            </w:pPr>
          </w:p>
        </w:tc>
        <w:tc>
          <w:tcPr>
            <w:tcW w:w="431" w:type="dxa"/>
            <w:vAlign w:val="center"/>
          </w:tcPr>
          <w:p>
            <w:pPr>
              <w:jc w:val="center"/>
              <w:rPr>
                <w:rFonts w:hint="eastAsia" w:ascii="仿宋" w:hAnsi="仿宋" w:eastAsia="仿宋" w:cs="仿宋"/>
                <w:sz w:val="18"/>
                <w:szCs w:val="18"/>
                <w:lang w:val="zh-CN" w:eastAsia="zh-CN" w:bidi="zh-CN"/>
              </w:rPr>
            </w:pPr>
          </w:p>
        </w:tc>
        <w:tc>
          <w:tcPr>
            <w:tcW w:w="431" w:type="dxa"/>
            <w:vAlign w:val="center"/>
          </w:tcPr>
          <w:p>
            <w:pPr>
              <w:jc w:val="center"/>
              <w:rPr>
                <w:rFonts w:hint="eastAsia" w:ascii="仿宋" w:hAnsi="仿宋" w:eastAsia="仿宋" w:cs="仿宋"/>
                <w:sz w:val="18"/>
                <w:szCs w:val="18"/>
                <w:lang w:val="zh-CN" w:eastAsia="zh-CN" w:bidi="zh-CN"/>
              </w:rPr>
            </w:pPr>
          </w:p>
        </w:tc>
        <w:tc>
          <w:tcPr>
            <w:tcW w:w="433" w:type="dxa"/>
            <w:vAlign w:val="center"/>
          </w:tcPr>
          <w:p>
            <w:pPr>
              <w:jc w:val="center"/>
              <w:rPr>
                <w:rFonts w:hint="eastAsia" w:ascii="仿宋" w:hAnsi="仿宋" w:eastAsia="仿宋" w:cs="仿宋"/>
                <w:sz w:val="18"/>
                <w:szCs w:val="18"/>
                <w:lang w:val="zh-CN" w:eastAsia="zh-CN" w:bidi="zh-CN"/>
              </w:rPr>
            </w:pPr>
          </w:p>
        </w:tc>
        <w:tc>
          <w:tcPr>
            <w:tcW w:w="587" w:type="dxa"/>
            <w:vAlign w:val="center"/>
          </w:tcPr>
          <w:p>
            <w:pPr>
              <w:jc w:val="center"/>
              <w:rPr>
                <w:rFonts w:hint="eastAsia" w:ascii="仿宋" w:hAnsi="仿宋" w:eastAsia="仿宋" w:cs="仿宋"/>
                <w:sz w:val="18"/>
                <w:szCs w:val="18"/>
                <w:lang w:val="zh-CN" w:eastAsia="zh-CN" w:bidi="zh-CN"/>
              </w:rPr>
            </w:pPr>
            <w:r>
              <w:rPr>
                <w:rFonts w:hint="eastAsia" w:ascii="仿宋" w:hAnsi="仿宋" w:eastAsia="仿宋" w:cs="仿宋"/>
                <w:sz w:val="18"/>
                <w:szCs w:val="18"/>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8" w:type="dxa"/>
            <w:vMerge w:val="continue"/>
            <w:shd w:val="clear" w:color="auto" w:fill="auto"/>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continue"/>
            <w:shd w:val="clear" w:color="auto" w:fill="auto"/>
            <w:vAlign w:val="center"/>
          </w:tcPr>
          <w:p>
            <w:pPr>
              <w:jc w:val="center"/>
              <w:rPr>
                <w:rFonts w:hint="eastAsia" w:ascii="仿宋" w:hAnsi="仿宋" w:eastAsia="仿宋" w:cs="仿宋"/>
                <w:b/>
                <w:bCs/>
                <w:kern w:val="2"/>
                <w:sz w:val="18"/>
                <w:szCs w:val="18"/>
              </w:rPr>
            </w:pPr>
          </w:p>
        </w:tc>
        <w:tc>
          <w:tcPr>
            <w:tcW w:w="3228" w:type="dxa"/>
            <w:gridSpan w:val="3"/>
            <w:shd w:val="clear" w:color="auto" w:fill="B6DDE8"/>
            <w:vAlign w:val="center"/>
          </w:tcPr>
          <w:p>
            <w:pPr>
              <w:jc w:val="center"/>
              <w:rPr>
                <w:rFonts w:hint="eastAsia" w:ascii="仿宋" w:hAnsi="仿宋" w:eastAsia="仿宋" w:cs="仿宋"/>
                <w:sz w:val="18"/>
                <w:szCs w:val="18"/>
                <w:lang w:val="en-US"/>
              </w:rPr>
            </w:pPr>
            <w:r>
              <w:rPr>
                <w:rFonts w:hint="eastAsia" w:ascii="仿宋" w:hAnsi="仿宋" w:eastAsia="仿宋" w:cs="仿宋"/>
                <w:b/>
                <w:kern w:val="2"/>
                <w:sz w:val="18"/>
                <w:szCs w:val="18"/>
                <w:lang w:val="en-US"/>
              </w:rPr>
              <w:t>选</w:t>
            </w:r>
            <w:r>
              <w:rPr>
                <w:rFonts w:hint="eastAsia" w:ascii="仿宋" w:hAnsi="仿宋" w:eastAsia="仿宋" w:cs="仿宋"/>
                <w:b/>
                <w:kern w:val="2"/>
                <w:sz w:val="18"/>
                <w:szCs w:val="18"/>
              </w:rPr>
              <w:t>修课程学时学分</w:t>
            </w:r>
          </w:p>
        </w:tc>
        <w:tc>
          <w:tcPr>
            <w:tcW w:w="591" w:type="dxa"/>
            <w:shd w:val="clear" w:color="auto" w:fill="B6DDE8"/>
            <w:vAlign w:val="center"/>
          </w:tcPr>
          <w:p>
            <w:pPr>
              <w:jc w:val="center"/>
              <w:rPr>
                <w:rFonts w:hint="eastAsia" w:ascii="仿宋" w:hAnsi="仿宋" w:eastAsia="仿宋" w:cs="仿宋"/>
                <w:sz w:val="18"/>
                <w:szCs w:val="18"/>
                <w:lang w:val="en-US" w:eastAsia="zh-CN"/>
              </w:rPr>
            </w:pPr>
            <w:r>
              <w:rPr>
                <w:rFonts w:hint="eastAsia" w:ascii="仿宋" w:hAnsi="仿宋" w:eastAsia="仿宋" w:cs="仿宋"/>
                <w:b/>
                <w:kern w:val="2"/>
                <w:sz w:val="18"/>
                <w:szCs w:val="18"/>
                <w:lang w:val="en-US" w:eastAsia="zh-CN"/>
              </w:rPr>
              <w:t>3</w:t>
            </w:r>
          </w:p>
        </w:tc>
        <w:tc>
          <w:tcPr>
            <w:tcW w:w="594" w:type="dxa"/>
            <w:shd w:val="clear" w:color="auto" w:fill="B6DDE8"/>
            <w:vAlign w:val="center"/>
          </w:tcPr>
          <w:p>
            <w:pPr>
              <w:jc w:val="center"/>
              <w:rPr>
                <w:rFonts w:hint="default" w:ascii="仿宋" w:hAnsi="仿宋" w:eastAsia="仿宋" w:cs="仿宋"/>
                <w:kern w:val="2"/>
                <w:sz w:val="18"/>
                <w:szCs w:val="18"/>
                <w:lang w:val="en-US" w:eastAsia="zh-CN"/>
              </w:rPr>
            </w:pPr>
            <w:r>
              <w:rPr>
                <w:rFonts w:hint="eastAsia" w:ascii="仿宋" w:hAnsi="仿宋" w:eastAsia="仿宋" w:cs="仿宋"/>
                <w:b/>
                <w:kern w:val="2"/>
                <w:sz w:val="18"/>
                <w:szCs w:val="18"/>
                <w:lang w:val="en-US" w:eastAsia="zh-CN"/>
              </w:rPr>
              <w:t>54</w:t>
            </w:r>
          </w:p>
        </w:tc>
        <w:tc>
          <w:tcPr>
            <w:tcW w:w="591" w:type="dxa"/>
            <w:shd w:val="clear" w:color="auto" w:fill="B6DDE8"/>
            <w:vAlign w:val="center"/>
          </w:tcPr>
          <w:p>
            <w:pPr>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54</w:t>
            </w:r>
          </w:p>
        </w:tc>
        <w:tc>
          <w:tcPr>
            <w:tcW w:w="591" w:type="dxa"/>
            <w:shd w:val="clear" w:color="auto" w:fill="B6DDE8"/>
            <w:vAlign w:val="center"/>
          </w:tcPr>
          <w:p>
            <w:pPr>
              <w:jc w:val="center"/>
              <w:rPr>
                <w:rFonts w:hint="eastAsia" w:ascii="仿宋" w:hAnsi="仿宋" w:eastAsia="仿宋" w:cs="仿宋"/>
                <w:kern w:val="2"/>
                <w:sz w:val="18"/>
                <w:szCs w:val="18"/>
                <w:lang w:val="en-US" w:eastAsia="zh-CN"/>
              </w:rPr>
            </w:pPr>
            <w:r>
              <w:rPr>
                <w:rFonts w:hint="eastAsia" w:ascii="仿宋" w:hAnsi="仿宋" w:eastAsia="仿宋" w:cs="仿宋"/>
                <w:b/>
                <w:bCs/>
                <w:kern w:val="2"/>
                <w:sz w:val="18"/>
                <w:szCs w:val="18"/>
                <w:lang w:val="en-US" w:eastAsia="zh-CN"/>
              </w:rPr>
              <w:t>0</w:t>
            </w:r>
          </w:p>
        </w:tc>
        <w:tc>
          <w:tcPr>
            <w:tcW w:w="3175" w:type="dxa"/>
            <w:gridSpan w:val="7"/>
            <w:shd w:val="clear" w:color="auto" w:fill="B6DDE8"/>
            <w:vAlign w:val="center"/>
          </w:tcPr>
          <w:p>
            <w:pPr>
              <w:jc w:val="center"/>
              <w:rPr>
                <w:rFonts w:hint="eastAsia" w:ascii="仿宋" w:hAnsi="仿宋" w:eastAsia="仿宋" w:cs="仿宋"/>
                <w:kern w:val="2"/>
                <w:sz w:val="18"/>
                <w:szCs w:val="18"/>
              </w:rPr>
            </w:pPr>
            <w:r>
              <w:rPr>
                <w:rFonts w:hint="eastAsia" w:ascii="仿宋" w:hAnsi="仿宋" w:eastAsia="仿宋" w:cs="仿宋"/>
                <w:b/>
                <w:kern w:val="2"/>
                <w:sz w:val="18"/>
                <w:szCs w:val="18"/>
              </w:rPr>
              <w:t>占总学时数的比例：（</w:t>
            </w:r>
            <w:r>
              <w:rPr>
                <w:rFonts w:hint="eastAsia" w:ascii="仿宋" w:hAnsi="仿宋" w:eastAsia="仿宋" w:cs="仿宋"/>
                <w:b/>
                <w:kern w:val="2"/>
                <w:sz w:val="18"/>
                <w:szCs w:val="18"/>
                <w:lang w:val="en-US" w:eastAsia="zh-CN"/>
              </w:rPr>
              <w:t>1.59</w:t>
            </w:r>
            <w:r>
              <w:rPr>
                <w:rFonts w:hint="eastAsia" w:ascii="仿宋" w:hAnsi="仿宋" w:eastAsia="仿宋" w:cs="仿宋"/>
                <w:b/>
                <w:spacing w:val="2"/>
                <w:kern w:val="2"/>
                <w:sz w:val="18"/>
                <w:szCs w:val="18"/>
              </w:rPr>
              <w:t>%</w:t>
            </w:r>
            <w:r>
              <w:rPr>
                <w:rFonts w:hint="eastAsia" w:ascii="仿宋" w:hAnsi="仿宋" w:eastAsia="仿宋" w:cs="仿宋"/>
                <w:b/>
                <w:spacing w:val="2"/>
                <w:kern w:val="2"/>
                <w:sz w:val="18"/>
                <w:szCs w:val="18"/>
                <w:lang w:val="en-US" w:eastAsia="zh-CN"/>
              </w:rPr>
              <w:t xml:space="preserve"> </w:t>
            </w:r>
            <w:r>
              <w:rPr>
                <w:rFonts w:hint="eastAsia" w:ascii="仿宋" w:hAnsi="仿宋" w:eastAsia="仿宋" w:cs="仿宋"/>
                <w:b/>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b/>
                <w:bCs/>
                <w:kern w:val="2"/>
                <w:sz w:val="18"/>
                <w:szCs w:val="18"/>
              </w:rPr>
            </w:pPr>
          </w:p>
        </w:tc>
        <w:tc>
          <w:tcPr>
            <w:tcW w:w="751" w:type="dxa"/>
            <w:vMerge w:val="restart"/>
            <w:vAlign w:val="center"/>
          </w:tcPr>
          <w:p>
            <w:pPr>
              <w:jc w:val="center"/>
              <w:rPr>
                <w:rFonts w:hint="eastAsia" w:ascii="仿宋" w:hAnsi="仿宋" w:eastAsia="仿宋" w:cs="仿宋"/>
                <w:b/>
                <w:bCs/>
                <w:kern w:val="2"/>
                <w:sz w:val="18"/>
                <w:szCs w:val="18"/>
              </w:rPr>
            </w:pPr>
            <w:r>
              <w:rPr>
                <w:rFonts w:hint="eastAsia" w:ascii="仿宋" w:hAnsi="仿宋" w:eastAsia="仿宋" w:cs="仿宋"/>
                <w:b/>
                <w:bCs/>
                <w:kern w:val="2"/>
                <w:sz w:val="18"/>
                <w:szCs w:val="18"/>
                <w:lang w:val="en-US"/>
              </w:rPr>
              <w:t>限选课程</w:t>
            </w:r>
          </w:p>
        </w:tc>
        <w:tc>
          <w:tcPr>
            <w:tcW w:w="1081" w:type="dxa"/>
            <w:gridSpan w:val="2"/>
            <w:vAlign w:val="center"/>
          </w:tcPr>
          <w:p>
            <w:pPr>
              <w:jc w:val="center"/>
              <w:rPr>
                <w:rFonts w:hint="eastAsia" w:ascii="仿宋" w:hAnsi="仿宋" w:eastAsia="仿宋" w:cs="仿宋"/>
                <w:sz w:val="18"/>
                <w:szCs w:val="18"/>
                <w:lang w:val="en-US" w:bidi="ar-SA"/>
              </w:rPr>
            </w:pPr>
            <w:r>
              <w:rPr>
                <w:rFonts w:hint="eastAsia" w:ascii="仿宋" w:hAnsi="仿宋" w:eastAsia="仿宋"/>
                <w:kern w:val="2"/>
                <w:sz w:val="18"/>
                <w:lang w:val="en-US" w:eastAsia="zh-CN"/>
              </w:rPr>
              <w:t>6804010</w:t>
            </w:r>
            <w:r>
              <w:rPr>
                <w:rFonts w:hint="eastAsia" w:ascii="仿宋" w:hAnsi="仿宋" w:eastAsia="仿宋"/>
                <w:kern w:val="2"/>
                <w:sz w:val="18"/>
                <w:lang w:val="en-US"/>
              </w:rPr>
              <w:t>14</w:t>
            </w:r>
          </w:p>
        </w:tc>
        <w:tc>
          <w:tcPr>
            <w:tcW w:w="2147" w:type="dxa"/>
            <w:vAlign w:val="center"/>
          </w:tcPr>
          <w:p>
            <w:pPr>
              <w:jc w:val="center"/>
              <w:rPr>
                <w:rFonts w:hint="eastAsia" w:ascii="仿宋" w:hAnsi="仿宋" w:eastAsia="仿宋" w:cs="仿宋"/>
                <w:sz w:val="18"/>
                <w:szCs w:val="18"/>
                <w:lang w:val="en-US" w:bidi="ar-SA"/>
              </w:rPr>
            </w:pPr>
            <w:r>
              <w:rPr>
                <w:rFonts w:hint="eastAsia" w:ascii="仿宋" w:hAnsi="仿宋" w:eastAsia="仿宋" w:cs="仿宋"/>
                <w:sz w:val="18"/>
                <w:szCs w:val="18"/>
                <w:lang w:val="en-US" w:bidi="ar-SA"/>
              </w:rPr>
              <w:t>习近平新时代中国特色社会主义思想学生读本</w:t>
            </w:r>
          </w:p>
        </w:tc>
        <w:tc>
          <w:tcPr>
            <w:tcW w:w="591" w:type="dxa"/>
            <w:vAlign w:val="center"/>
          </w:tcPr>
          <w:p>
            <w:pPr>
              <w:jc w:val="center"/>
              <w:rPr>
                <w:rFonts w:hint="eastAsia" w:ascii="仿宋" w:hAnsi="仿宋" w:eastAsia="仿宋" w:cs="仿宋"/>
                <w:sz w:val="18"/>
                <w:szCs w:val="18"/>
                <w:lang w:val="en-US" w:bidi="ar-SA"/>
              </w:rPr>
            </w:pPr>
            <w:r>
              <w:rPr>
                <w:rFonts w:hint="eastAsia" w:ascii="仿宋" w:hAnsi="仿宋" w:eastAsia="仿宋" w:cs="仿宋"/>
                <w:sz w:val="18"/>
                <w:szCs w:val="18"/>
                <w:lang w:val="en-US" w:eastAsia="zh-CN" w:bidi="zh-CN"/>
              </w:rPr>
              <w:t>1</w:t>
            </w:r>
          </w:p>
        </w:tc>
        <w:tc>
          <w:tcPr>
            <w:tcW w:w="594"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sz w:val="18"/>
                <w:szCs w:val="18"/>
                <w:lang w:val="en-US" w:eastAsia="zh-CN" w:bidi="zh-CN"/>
              </w:rPr>
              <w:t>18</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sz w:val="18"/>
                <w:szCs w:val="18"/>
                <w:lang w:val="en-US" w:eastAsia="zh-CN" w:bidi="zh-CN"/>
              </w:rPr>
              <w:t>18</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sz w:val="18"/>
                <w:szCs w:val="18"/>
                <w:lang w:val="en-US" w:eastAsia="zh-CN" w:bidi="zh-CN"/>
              </w:rPr>
              <w:t>0</w:t>
            </w:r>
          </w:p>
        </w:tc>
        <w:tc>
          <w:tcPr>
            <w:tcW w:w="43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sz w:val="18"/>
                <w:szCs w:val="18"/>
                <w:lang w:val="en-US" w:eastAsia="zh-CN" w:bidi="zh-CN"/>
              </w:rPr>
              <w:t>1</w:t>
            </w: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rPr>
            </w:pPr>
          </w:p>
        </w:tc>
        <w:tc>
          <w:tcPr>
            <w:tcW w:w="431" w:type="dxa"/>
            <w:vAlign w:val="center"/>
          </w:tcPr>
          <w:p>
            <w:pPr>
              <w:jc w:val="center"/>
              <w:rPr>
                <w:rFonts w:hint="eastAsia" w:ascii="仿宋" w:hAnsi="仿宋" w:eastAsia="仿宋" w:cs="仿宋"/>
                <w:kern w:val="2"/>
                <w:sz w:val="18"/>
                <w:szCs w:val="18"/>
              </w:rPr>
            </w:pPr>
          </w:p>
        </w:tc>
        <w:tc>
          <w:tcPr>
            <w:tcW w:w="433" w:type="dxa"/>
            <w:vAlign w:val="center"/>
          </w:tcPr>
          <w:p>
            <w:pPr>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8"/>
                <w:szCs w:val="18"/>
              </w:rPr>
            </w:pPr>
            <w:r>
              <w:rPr>
                <w:rFonts w:hint="eastAsia" w:ascii="仿宋" w:hAnsi="仿宋" w:eastAsia="仿宋" w:cs="仿宋"/>
                <w:sz w:val="18"/>
                <w:szCs w:val="18"/>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kern w:val="2"/>
                <w:sz w:val="18"/>
                <w:szCs w:val="18"/>
              </w:rPr>
            </w:pPr>
          </w:p>
        </w:tc>
        <w:tc>
          <w:tcPr>
            <w:tcW w:w="751" w:type="dxa"/>
            <w:vMerge w:val="continue"/>
            <w:vAlign w:val="center"/>
          </w:tcPr>
          <w:p>
            <w:pPr>
              <w:jc w:val="center"/>
              <w:rPr>
                <w:rFonts w:hint="eastAsia" w:ascii="仿宋" w:hAnsi="仿宋" w:eastAsia="仿宋" w:cs="仿宋"/>
                <w:kern w:val="2"/>
                <w:sz w:val="18"/>
                <w:szCs w:val="18"/>
                <w:lang w:val="en-US"/>
              </w:rPr>
            </w:pPr>
          </w:p>
        </w:tc>
        <w:tc>
          <w:tcPr>
            <w:tcW w:w="1081" w:type="dxa"/>
            <w:gridSpan w:val="2"/>
            <w:vAlign w:val="center"/>
          </w:tcPr>
          <w:p>
            <w:pPr>
              <w:jc w:val="center"/>
              <w:rPr>
                <w:rFonts w:hint="eastAsia" w:ascii="仿宋" w:hAnsi="仿宋" w:eastAsia="仿宋"/>
                <w:kern w:val="2"/>
                <w:sz w:val="18"/>
                <w:lang w:val="en-US"/>
              </w:rPr>
            </w:pPr>
            <w:r>
              <w:rPr>
                <w:rFonts w:hint="eastAsia" w:ascii="仿宋" w:hAnsi="仿宋" w:eastAsia="仿宋"/>
                <w:kern w:val="2"/>
                <w:sz w:val="18"/>
                <w:lang w:val="en-US" w:eastAsia="zh-CN"/>
              </w:rPr>
              <w:t>6804010</w:t>
            </w:r>
            <w:r>
              <w:rPr>
                <w:rFonts w:hint="eastAsia" w:ascii="仿宋" w:hAnsi="仿宋" w:eastAsia="仿宋"/>
                <w:kern w:val="2"/>
                <w:sz w:val="18"/>
                <w:lang w:val="en-US"/>
              </w:rPr>
              <w:t>15</w:t>
            </w:r>
          </w:p>
        </w:tc>
        <w:tc>
          <w:tcPr>
            <w:tcW w:w="2147" w:type="dxa"/>
            <w:vAlign w:val="center"/>
          </w:tcPr>
          <w:p>
            <w:pPr>
              <w:jc w:val="center"/>
              <w:rPr>
                <w:rFonts w:hint="eastAsia" w:ascii="仿宋" w:hAnsi="仿宋" w:eastAsia="仿宋"/>
                <w:kern w:val="2"/>
                <w:sz w:val="18"/>
                <w:highlight w:val="red"/>
                <w:lang w:val="en-US"/>
              </w:rPr>
            </w:pPr>
            <w:r>
              <w:rPr>
                <w:rFonts w:hint="eastAsia" w:ascii="仿宋" w:hAnsi="仿宋" w:eastAsia="仿宋"/>
                <w:kern w:val="2"/>
                <w:sz w:val="18"/>
                <w:lang w:val="en-US"/>
              </w:rPr>
              <w:t>劳动教育</w:t>
            </w:r>
          </w:p>
        </w:tc>
        <w:tc>
          <w:tcPr>
            <w:tcW w:w="591" w:type="dxa"/>
            <w:vAlign w:val="center"/>
          </w:tcPr>
          <w:p>
            <w:pPr>
              <w:jc w:val="center"/>
              <w:rPr>
                <w:rFonts w:hint="eastAsia" w:ascii="仿宋" w:hAnsi="仿宋" w:eastAsia="仿宋" w:cs="仿宋"/>
                <w:sz w:val="18"/>
                <w:szCs w:val="18"/>
                <w:lang w:val="en-US" w:bidi="ar-SA"/>
              </w:rPr>
            </w:pPr>
            <w:r>
              <w:rPr>
                <w:rFonts w:hint="eastAsia" w:ascii="仿宋" w:hAnsi="仿宋" w:eastAsia="仿宋" w:cs="仿宋"/>
                <w:sz w:val="18"/>
                <w:szCs w:val="18"/>
                <w:lang w:val="en-US" w:bidi="ar-SA"/>
              </w:rPr>
              <w:t>1</w:t>
            </w:r>
          </w:p>
        </w:tc>
        <w:tc>
          <w:tcPr>
            <w:tcW w:w="594"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18</w:t>
            </w:r>
          </w:p>
        </w:tc>
        <w:tc>
          <w:tcPr>
            <w:tcW w:w="591" w:type="dxa"/>
            <w:vAlign w:val="center"/>
          </w:tcPr>
          <w:p>
            <w:pPr>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18</w:t>
            </w:r>
          </w:p>
        </w:tc>
        <w:tc>
          <w:tcPr>
            <w:tcW w:w="59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w:t>
            </w: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lang w:val="en-US" w:bidi="ar-SA"/>
              </w:rPr>
            </w:pPr>
          </w:p>
        </w:tc>
        <w:tc>
          <w:tcPr>
            <w:tcW w:w="431" w:type="dxa"/>
            <w:vAlign w:val="center"/>
          </w:tcPr>
          <w:p>
            <w:pPr>
              <w:jc w:val="center"/>
              <w:rPr>
                <w:rFonts w:hint="eastAsia" w:ascii="仿宋" w:hAnsi="仿宋" w:eastAsia="仿宋" w:cs="仿宋"/>
                <w:kern w:val="2"/>
                <w:sz w:val="18"/>
                <w:szCs w:val="18"/>
              </w:rPr>
            </w:pPr>
          </w:p>
        </w:tc>
        <w:tc>
          <w:tcPr>
            <w:tcW w:w="431" w:type="dxa"/>
            <w:vAlign w:val="center"/>
          </w:tcPr>
          <w:p>
            <w:pPr>
              <w:jc w:val="center"/>
              <w:rPr>
                <w:rFonts w:hint="eastAsia" w:ascii="仿宋" w:hAnsi="仿宋" w:eastAsia="仿宋" w:cs="仿宋"/>
                <w:kern w:val="2"/>
                <w:sz w:val="18"/>
                <w:szCs w:val="18"/>
              </w:rPr>
            </w:pPr>
          </w:p>
        </w:tc>
        <w:tc>
          <w:tcPr>
            <w:tcW w:w="433" w:type="dxa"/>
            <w:vAlign w:val="center"/>
          </w:tcPr>
          <w:p>
            <w:pPr>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kern w:val="2"/>
                <w:sz w:val="18"/>
                <w:szCs w:val="18"/>
              </w:rPr>
            </w:pPr>
          </w:p>
        </w:tc>
        <w:tc>
          <w:tcPr>
            <w:tcW w:w="751" w:type="dxa"/>
            <w:vMerge w:val="continue"/>
            <w:vAlign w:val="center"/>
          </w:tcPr>
          <w:p>
            <w:pPr>
              <w:jc w:val="center"/>
              <w:rPr>
                <w:rFonts w:hint="eastAsia" w:ascii="仿宋" w:hAnsi="仿宋" w:eastAsia="仿宋" w:cs="仿宋"/>
                <w:kern w:val="2"/>
                <w:sz w:val="18"/>
                <w:szCs w:val="18"/>
                <w:lang w:val="en-US"/>
              </w:rPr>
            </w:pP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16</w:t>
            </w:r>
          </w:p>
        </w:tc>
        <w:tc>
          <w:tcPr>
            <w:tcW w:w="2147" w:type="dxa"/>
            <w:shd w:val="clear" w:color="auto" w:fill="FF0000"/>
            <w:vAlign w:val="center"/>
          </w:tcPr>
          <w:p>
            <w:pPr>
              <w:spacing w:beforeLines="0" w:afterLine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中华优秀传统文化</w:t>
            </w:r>
          </w:p>
        </w:tc>
        <w:tc>
          <w:tcPr>
            <w:tcW w:w="591" w:type="dxa"/>
            <w:shd w:val="clear" w:color="auto" w:fill="FF0000"/>
            <w:vAlign w:val="center"/>
          </w:tcPr>
          <w:p>
            <w:pPr>
              <w:spacing w:beforeLines="0" w:afterLines="0"/>
              <w:jc w:val="center"/>
              <w:rPr>
                <w:rFonts w:hint="eastAsia" w:ascii="仿宋" w:hAnsi="仿宋" w:eastAsia="仿宋" w:cs="宋体"/>
                <w:sz w:val="18"/>
                <w:szCs w:val="22"/>
                <w:lang w:val="en-US" w:eastAsia="zh-CN" w:bidi="zh-CN"/>
              </w:rPr>
            </w:pPr>
            <w:r>
              <w:rPr>
                <w:rFonts w:hint="eastAsia" w:ascii="仿宋" w:hAnsi="仿宋" w:eastAsia="仿宋"/>
                <w:sz w:val="18"/>
                <w:lang w:val="en-US"/>
              </w:rPr>
              <w:t>1</w:t>
            </w:r>
          </w:p>
        </w:tc>
        <w:tc>
          <w:tcPr>
            <w:tcW w:w="594" w:type="dxa"/>
            <w:shd w:val="clear" w:color="auto" w:fill="FF0000"/>
            <w:vAlign w:val="center"/>
          </w:tcPr>
          <w:p>
            <w:pPr>
              <w:spacing w:beforeLines="0" w:afterLines="0"/>
              <w:jc w:val="center"/>
              <w:rPr>
                <w:rFonts w:hint="eastAsia" w:ascii="仿宋" w:hAnsi="仿宋" w:eastAsia="仿宋" w:cs="宋体"/>
                <w:sz w:val="18"/>
                <w:szCs w:val="22"/>
                <w:lang w:val="en-US" w:eastAsia="zh-CN" w:bidi="zh-CN"/>
              </w:rPr>
            </w:pPr>
            <w:r>
              <w:rPr>
                <w:rFonts w:hint="eastAsia" w:ascii="仿宋" w:hAnsi="仿宋" w:eastAsia="仿宋"/>
                <w:sz w:val="18"/>
                <w:lang w:val="en-US"/>
              </w:rPr>
              <w:t>18</w:t>
            </w:r>
          </w:p>
        </w:tc>
        <w:tc>
          <w:tcPr>
            <w:tcW w:w="591" w:type="dxa"/>
            <w:shd w:val="clear" w:color="auto" w:fill="FF0000"/>
            <w:vAlign w:val="center"/>
          </w:tcPr>
          <w:p>
            <w:pPr>
              <w:spacing w:beforeLines="0" w:afterLines="0"/>
              <w:jc w:val="center"/>
              <w:rPr>
                <w:rFonts w:hint="eastAsia" w:ascii="仿宋" w:hAnsi="仿宋" w:eastAsia="仿宋" w:cs="宋体"/>
                <w:sz w:val="18"/>
                <w:szCs w:val="22"/>
                <w:lang w:val="en-US" w:eastAsia="zh-CN" w:bidi="zh-CN"/>
              </w:rPr>
            </w:pPr>
            <w:r>
              <w:rPr>
                <w:rFonts w:hint="eastAsia" w:ascii="仿宋" w:hAnsi="仿宋" w:eastAsia="仿宋"/>
                <w:sz w:val="18"/>
                <w:lang w:val="en-US"/>
              </w:rPr>
              <w:t>18</w:t>
            </w:r>
          </w:p>
        </w:tc>
        <w:tc>
          <w:tcPr>
            <w:tcW w:w="591" w:type="dxa"/>
            <w:shd w:val="clear" w:color="auto" w:fill="FF0000"/>
            <w:vAlign w:val="center"/>
          </w:tcPr>
          <w:p>
            <w:pPr>
              <w:spacing w:beforeLines="0" w:afterLines="0"/>
              <w:jc w:val="center"/>
              <w:rPr>
                <w:rFonts w:hint="eastAsia" w:ascii="仿宋" w:hAnsi="仿宋" w:eastAsia="仿宋" w:cs="宋体"/>
                <w:sz w:val="18"/>
                <w:szCs w:val="22"/>
                <w:lang w:val="en-US" w:eastAsia="zh-CN" w:bidi="zh-CN"/>
              </w:rPr>
            </w:pPr>
            <w:r>
              <w:rPr>
                <w:rFonts w:hint="eastAsia" w:ascii="仿宋" w:hAnsi="仿宋" w:eastAsia="仿宋" w:cs="宋体"/>
                <w:sz w:val="18"/>
                <w:szCs w:val="22"/>
                <w:lang w:val="en-US" w:eastAsia="zh-CN" w:bidi="zh-CN"/>
              </w:rPr>
              <w:t>0</w:t>
            </w:r>
          </w:p>
        </w:tc>
        <w:tc>
          <w:tcPr>
            <w:tcW w:w="431" w:type="dxa"/>
            <w:shd w:val="clear" w:color="auto" w:fill="FF0000"/>
            <w:vAlign w:val="center"/>
          </w:tcPr>
          <w:p>
            <w:pPr>
              <w:spacing w:beforeLines="0" w:afterLines="0"/>
              <w:jc w:val="center"/>
              <w:rPr>
                <w:rFonts w:hint="eastAsia" w:ascii="仿宋" w:hAnsi="仿宋" w:eastAsia="仿宋" w:cs="宋体"/>
                <w:sz w:val="18"/>
                <w:szCs w:val="22"/>
                <w:lang w:val="en-US" w:eastAsia="zh-CN" w:bidi="zh-CN"/>
              </w:rPr>
            </w:pPr>
          </w:p>
        </w:tc>
        <w:tc>
          <w:tcPr>
            <w:tcW w:w="431" w:type="dxa"/>
            <w:shd w:val="clear" w:color="auto" w:fill="FF0000"/>
            <w:vAlign w:val="center"/>
          </w:tcPr>
          <w:p>
            <w:pPr>
              <w:spacing w:beforeLines="0" w:afterLines="0"/>
              <w:jc w:val="center"/>
              <w:rPr>
                <w:rFonts w:hint="eastAsia" w:ascii="仿宋" w:hAnsi="仿宋" w:eastAsia="仿宋" w:cs="宋体"/>
                <w:sz w:val="18"/>
                <w:szCs w:val="22"/>
                <w:lang w:val="en-US" w:eastAsia="zh-CN" w:bidi="zh-CN"/>
              </w:rPr>
            </w:pPr>
          </w:p>
        </w:tc>
        <w:tc>
          <w:tcPr>
            <w:tcW w:w="431" w:type="dxa"/>
            <w:shd w:val="clear" w:color="auto" w:fill="FF0000"/>
            <w:vAlign w:val="center"/>
          </w:tcPr>
          <w:p>
            <w:pPr>
              <w:jc w:val="center"/>
              <w:rPr>
                <w:rFonts w:hint="eastAsia" w:ascii="仿宋" w:hAnsi="仿宋" w:eastAsia="仿宋" w:cs="仿宋"/>
                <w:kern w:val="2"/>
                <w:sz w:val="18"/>
                <w:szCs w:val="18"/>
                <w:lang w:val="en-US" w:eastAsia="zh-CN" w:bidi="ar-SA"/>
              </w:rPr>
            </w:pPr>
          </w:p>
        </w:tc>
        <w:tc>
          <w:tcPr>
            <w:tcW w:w="431" w:type="dxa"/>
            <w:shd w:val="clear" w:color="auto" w:fill="FF0000"/>
            <w:vAlign w:val="center"/>
          </w:tcPr>
          <w:p>
            <w:pPr>
              <w:jc w:val="center"/>
              <w:rPr>
                <w:rFonts w:hint="eastAsia" w:ascii="仿宋" w:hAnsi="仿宋" w:eastAsia="仿宋" w:cs="仿宋"/>
                <w:sz w:val="18"/>
                <w:szCs w:val="18"/>
                <w:lang w:val="zh-CN" w:eastAsia="zh-CN" w:bidi="zh-CN"/>
              </w:rPr>
            </w:pPr>
          </w:p>
        </w:tc>
        <w:tc>
          <w:tcPr>
            <w:tcW w:w="431" w:type="dxa"/>
            <w:shd w:val="clear" w:color="auto" w:fill="FF0000"/>
            <w:vAlign w:val="center"/>
          </w:tcPr>
          <w:p>
            <w:pPr>
              <w:jc w:val="center"/>
              <w:rPr>
                <w:rFonts w:hint="eastAsia" w:ascii="仿宋" w:hAnsi="仿宋" w:eastAsia="仿宋" w:cs="仿宋"/>
                <w:sz w:val="18"/>
                <w:szCs w:val="18"/>
                <w:lang w:val="zh-CN" w:eastAsia="zh-CN" w:bidi="zh-CN"/>
              </w:rPr>
            </w:pPr>
            <w:r>
              <w:rPr>
                <w:rFonts w:hint="eastAsia" w:ascii="仿宋" w:hAnsi="仿宋" w:eastAsia="仿宋" w:cs="仿宋"/>
                <w:sz w:val="18"/>
                <w:szCs w:val="18"/>
                <w:lang w:val="en-US" w:eastAsia="zh-CN"/>
              </w:rPr>
              <w:t>1</w:t>
            </w:r>
          </w:p>
        </w:tc>
        <w:tc>
          <w:tcPr>
            <w:tcW w:w="433" w:type="dxa"/>
            <w:shd w:val="clear" w:color="auto" w:fill="FF0000"/>
            <w:vAlign w:val="center"/>
          </w:tcPr>
          <w:p>
            <w:pPr>
              <w:jc w:val="center"/>
              <w:rPr>
                <w:rFonts w:hint="eastAsia" w:ascii="仿宋" w:hAnsi="仿宋" w:eastAsia="仿宋" w:cs="仿宋"/>
                <w:sz w:val="18"/>
                <w:szCs w:val="18"/>
                <w:lang w:val="zh-CN" w:eastAsia="zh-CN" w:bidi="zh-CN"/>
              </w:rPr>
            </w:pPr>
          </w:p>
        </w:tc>
        <w:tc>
          <w:tcPr>
            <w:tcW w:w="587" w:type="dxa"/>
            <w:shd w:val="clear" w:color="auto" w:fill="FF0000"/>
            <w:vAlign w:val="center"/>
          </w:tcPr>
          <w:p>
            <w:pPr>
              <w:jc w:val="center"/>
              <w:rPr>
                <w:rFonts w:hint="eastAsia" w:ascii="仿宋" w:hAnsi="仿宋" w:eastAsia="仿宋" w:cs="仿宋"/>
                <w:sz w:val="18"/>
                <w:szCs w:val="18"/>
                <w:lang w:val="en-US" w:eastAsia="zh-CN" w:bidi="zh-CN"/>
              </w:rPr>
            </w:pPr>
            <w:r>
              <w:rPr>
                <w:rFonts w:hint="eastAsia" w:ascii="仿宋" w:hAnsi="仿宋" w:eastAsia="仿宋" w:cs="仿宋"/>
                <w:sz w:val="18"/>
                <w:szCs w:val="18"/>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kern w:val="2"/>
                <w:sz w:val="18"/>
                <w:szCs w:val="18"/>
              </w:rPr>
            </w:pPr>
          </w:p>
        </w:tc>
        <w:tc>
          <w:tcPr>
            <w:tcW w:w="751" w:type="dxa"/>
            <w:vMerge w:val="continue"/>
            <w:vAlign w:val="center"/>
          </w:tcPr>
          <w:p>
            <w:pPr>
              <w:jc w:val="center"/>
              <w:rPr>
                <w:rFonts w:hint="eastAsia" w:ascii="仿宋" w:hAnsi="仿宋" w:eastAsia="仿宋" w:cs="仿宋"/>
                <w:kern w:val="2"/>
                <w:sz w:val="18"/>
                <w:szCs w:val="18"/>
                <w:lang w:val="en-US"/>
              </w:rPr>
            </w:pPr>
          </w:p>
        </w:tc>
        <w:tc>
          <w:tcPr>
            <w:tcW w:w="1081" w:type="dxa"/>
            <w:gridSpan w:val="2"/>
            <w:shd w:val="clear" w:color="auto" w:fill="auto"/>
            <w:vAlign w:val="center"/>
          </w:tcPr>
          <w:p>
            <w:pPr>
              <w:spacing w:line="360" w:lineRule="exact"/>
              <w:rPr>
                <w:rFonts w:hint="eastAsia" w:ascii="仿宋" w:hAnsi="仿宋" w:eastAsia="仿宋" w:cs="仿宋"/>
                <w:kern w:val="2"/>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17</w:t>
            </w:r>
          </w:p>
        </w:tc>
        <w:tc>
          <w:tcPr>
            <w:tcW w:w="2147" w:type="dxa"/>
            <w:shd w:val="clear" w:color="auto" w:fill="FF0000"/>
            <w:vAlign w:val="center"/>
          </w:tcPr>
          <w:p>
            <w:pPr>
              <w:spacing w:beforeLines="0" w:afterLine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职业素养</w:t>
            </w:r>
          </w:p>
        </w:tc>
        <w:tc>
          <w:tcPr>
            <w:tcW w:w="591" w:type="dxa"/>
            <w:shd w:val="clear" w:color="auto" w:fill="FF0000"/>
            <w:vAlign w:val="center"/>
          </w:tcPr>
          <w:p>
            <w:pPr>
              <w:jc w:val="center"/>
              <w:rPr>
                <w:rFonts w:hint="eastAsia" w:ascii="仿宋" w:hAnsi="仿宋" w:eastAsia="仿宋" w:cs="宋体"/>
                <w:sz w:val="18"/>
                <w:szCs w:val="22"/>
                <w:lang w:val="en-US" w:eastAsia="zh-CN" w:bidi="zh-CN"/>
              </w:rPr>
            </w:pPr>
            <w:r>
              <w:rPr>
                <w:rFonts w:hint="eastAsia" w:ascii="仿宋" w:hAnsi="仿宋" w:eastAsia="仿宋" w:cs="仿宋"/>
                <w:sz w:val="18"/>
                <w:szCs w:val="18"/>
                <w:lang w:val="en-US" w:eastAsia="zh-CN"/>
              </w:rPr>
              <w:t>2</w:t>
            </w:r>
          </w:p>
        </w:tc>
        <w:tc>
          <w:tcPr>
            <w:tcW w:w="594" w:type="dxa"/>
            <w:shd w:val="clear" w:color="auto" w:fill="FF0000"/>
            <w:vAlign w:val="center"/>
          </w:tcPr>
          <w:p>
            <w:pPr>
              <w:jc w:val="center"/>
              <w:rPr>
                <w:rFonts w:hint="eastAsia" w:ascii="仿宋" w:hAnsi="仿宋" w:eastAsia="仿宋" w:cs="宋体"/>
                <w:sz w:val="18"/>
                <w:szCs w:val="22"/>
                <w:lang w:val="en-US" w:eastAsia="zh-CN" w:bidi="zh-CN"/>
              </w:rPr>
            </w:pPr>
            <w:r>
              <w:rPr>
                <w:rFonts w:hint="eastAsia" w:ascii="仿宋" w:hAnsi="仿宋" w:eastAsia="仿宋"/>
                <w:sz w:val="18"/>
                <w:lang w:val="en-US" w:eastAsia="zh-CN"/>
              </w:rPr>
              <w:t>36</w:t>
            </w:r>
          </w:p>
        </w:tc>
        <w:tc>
          <w:tcPr>
            <w:tcW w:w="591" w:type="dxa"/>
            <w:shd w:val="clear" w:color="auto" w:fill="FF0000"/>
            <w:vAlign w:val="center"/>
          </w:tcPr>
          <w:p>
            <w:pPr>
              <w:jc w:val="center"/>
              <w:rPr>
                <w:rFonts w:hint="eastAsia" w:ascii="仿宋" w:hAnsi="仿宋" w:eastAsia="仿宋" w:cs="宋体"/>
                <w:sz w:val="18"/>
                <w:szCs w:val="22"/>
                <w:lang w:val="en-US" w:eastAsia="zh-CN" w:bidi="zh-CN"/>
              </w:rPr>
            </w:pPr>
            <w:r>
              <w:rPr>
                <w:rFonts w:hint="eastAsia" w:ascii="仿宋" w:hAnsi="仿宋" w:eastAsia="仿宋" w:cs="仿宋"/>
                <w:sz w:val="18"/>
                <w:szCs w:val="18"/>
                <w:lang w:val="en-US" w:eastAsia="zh-CN"/>
              </w:rPr>
              <w:t>36</w:t>
            </w:r>
          </w:p>
        </w:tc>
        <w:tc>
          <w:tcPr>
            <w:tcW w:w="591" w:type="dxa"/>
            <w:shd w:val="clear" w:color="auto" w:fill="FF0000"/>
            <w:vAlign w:val="center"/>
          </w:tcPr>
          <w:p>
            <w:pPr>
              <w:jc w:val="center"/>
              <w:rPr>
                <w:rFonts w:hint="eastAsia" w:ascii="仿宋" w:hAnsi="仿宋" w:eastAsia="仿宋" w:cs="宋体"/>
                <w:sz w:val="18"/>
                <w:szCs w:val="22"/>
                <w:lang w:val="en-US" w:eastAsia="zh-CN" w:bidi="zh-CN"/>
              </w:rPr>
            </w:pPr>
            <w:r>
              <w:rPr>
                <w:rFonts w:hint="eastAsia" w:ascii="仿宋" w:hAnsi="仿宋" w:eastAsia="仿宋" w:cs="仿宋"/>
                <w:kern w:val="2"/>
                <w:sz w:val="18"/>
                <w:szCs w:val="18"/>
                <w:lang w:val="en-US" w:eastAsia="zh-CN" w:bidi="ar-SA"/>
              </w:rPr>
              <w:t>0</w:t>
            </w:r>
          </w:p>
        </w:tc>
        <w:tc>
          <w:tcPr>
            <w:tcW w:w="431" w:type="dxa"/>
            <w:shd w:val="clear" w:color="auto" w:fill="FF0000"/>
            <w:vAlign w:val="center"/>
          </w:tcPr>
          <w:p>
            <w:pPr>
              <w:spacing w:beforeLines="0" w:afterLines="0"/>
              <w:jc w:val="center"/>
              <w:rPr>
                <w:rFonts w:hint="eastAsia" w:ascii="仿宋" w:hAnsi="仿宋" w:eastAsia="仿宋" w:cs="宋体"/>
                <w:sz w:val="18"/>
                <w:szCs w:val="22"/>
                <w:lang w:val="en-US" w:eastAsia="zh-CN" w:bidi="zh-CN"/>
              </w:rPr>
            </w:pPr>
          </w:p>
        </w:tc>
        <w:tc>
          <w:tcPr>
            <w:tcW w:w="431" w:type="dxa"/>
            <w:shd w:val="clear" w:color="auto" w:fill="FF0000"/>
            <w:vAlign w:val="center"/>
          </w:tcPr>
          <w:p>
            <w:pPr>
              <w:spacing w:beforeLines="0" w:afterLines="0"/>
              <w:jc w:val="center"/>
              <w:rPr>
                <w:rFonts w:hint="eastAsia" w:ascii="仿宋" w:hAnsi="仿宋" w:eastAsia="仿宋" w:cs="宋体"/>
                <w:sz w:val="18"/>
                <w:szCs w:val="22"/>
                <w:lang w:val="en-US" w:eastAsia="zh-CN" w:bidi="zh-CN"/>
              </w:rPr>
            </w:pPr>
          </w:p>
        </w:tc>
        <w:tc>
          <w:tcPr>
            <w:tcW w:w="431" w:type="dxa"/>
            <w:shd w:val="clear" w:color="auto" w:fill="FF0000"/>
            <w:vAlign w:val="center"/>
          </w:tcPr>
          <w:p>
            <w:pPr>
              <w:jc w:val="center"/>
              <w:rPr>
                <w:rFonts w:hint="eastAsia" w:ascii="仿宋" w:hAnsi="仿宋" w:eastAsia="仿宋" w:cs="仿宋"/>
                <w:kern w:val="2"/>
                <w:sz w:val="18"/>
                <w:szCs w:val="18"/>
                <w:lang w:val="en-US" w:eastAsia="zh-CN" w:bidi="ar-SA"/>
              </w:rPr>
            </w:pPr>
          </w:p>
        </w:tc>
        <w:tc>
          <w:tcPr>
            <w:tcW w:w="431" w:type="dxa"/>
            <w:shd w:val="clear" w:color="auto" w:fill="FF0000"/>
            <w:vAlign w:val="center"/>
          </w:tcPr>
          <w:p>
            <w:pPr>
              <w:jc w:val="center"/>
              <w:rPr>
                <w:rFonts w:hint="eastAsia" w:ascii="仿宋" w:hAnsi="仿宋" w:eastAsia="仿宋" w:cs="仿宋"/>
                <w:sz w:val="18"/>
                <w:szCs w:val="18"/>
                <w:lang w:val="zh-CN" w:eastAsia="zh-CN" w:bidi="zh-CN"/>
              </w:rPr>
            </w:pPr>
          </w:p>
        </w:tc>
        <w:tc>
          <w:tcPr>
            <w:tcW w:w="431" w:type="dxa"/>
            <w:shd w:val="clear" w:color="auto" w:fill="FF0000"/>
            <w:vAlign w:val="center"/>
          </w:tcPr>
          <w:p>
            <w:pPr>
              <w:jc w:val="center"/>
              <w:rPr>
                <w:rFonts w:hint="eastAsia" w:ascii="仿宋" w:hAnsi="仿宋" w:eastAsia="仿宋" w:cs="仿宋"/>
                <w:sz w:val="18"/>
                <w:szCs w:val="18"/>
                <w:lang w:val="zh-CN" w:eastAsia="zh-CN" w:bidi="zh-CN"/>
              </w:rPr>
            </w:pPr>
            <w:r>
              <w:rPr>
                <w:rFonts w:hint="eastAsia" w:ascii="仿宋" w:hAnsi="仿宋" w:eastAsia="仿宋" w:cs="仿宋"/>
                <w:sz w:val="18"/>
                <w:szCs w:val="18"/>
                <w:lang w:val="en-US" w:eastAsia="zh-CN"/>
              </w:rPr>
              <w:t>2</w:t>
            </w:r>
          </w:p>
        </w:tc>
        <w:tc>
          <w:tcPr>
            <w:tcW w:w="433" w:type="dxa"/>
            <w:shd w:val="clear" w:color="auto" w:fill="FF0000"/>
            <w:vAlign w:val="center"/>
          </w:tcPr>
          <w:p>
            <w:pPr>
              <w:jc w:val="center"/>
              <w:rPr>
                <w:rFonts w:hint="eastAsia" w:ascii="仿宋" w:hAnsi="仿宋" w:eastAsia="仿宋" w:cs="仿宋"/>
                <w:sz w:val="18"/>
                <w:szCs w:val="18"/>
                <w:lang w:val="zh-CN" w:eastAsia="zh-CN" w:bidi="zh-CN"/>
              </w:rPr>
            </w:pPr>
          </w:p>
        </w:tc>
        <w:tc>
          <w:tcPr>
            <w:tcW w:w="587" w:type="dxa"/>
            <w:shd w:val="clear" w:color="auto" w:fill="FF0000"/>
            <w:vAlign w:val="center"/>
          </w:tcPr>
          <w:p>
            <w:pPr>
              <w:jc w:val="center"/>
              <w:rPr>
                <w:rFonts w:hint="eastAsia" w:ascii="仿宋" w:hAnsi="仿宋" w:eastAsia="仿宋" w:cs="仿宋"/>
                <w:sz w:val="18"/>
                <w:szCs w:val="18"/>
                <w:lang w:val="en-US" w:eastAsia="zh-CN" w:bidi="zh-CN"/>
              </w:rPr>
            </w:pPr>
            <w:r>
              <w:rPr>
                <w:rFonts w:hint="eastAsia" w:ascii="仿宋" w:hAnsi="仿宋" w:eastAsia="仿宋" w:cs="仿宋"/>
                <w:sz w:val="18"/>
                <w:szCs w:val="18"/>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8" w:type="dxa"/>
            <w:vMerge w:val="continue"/>
            <w:shd w:val="clear" w:color="auto" w:fill="auto"/>
            <w:tcMar>
              <w:top w:w="0" w:type="dxa"/>
              <w:left w:w="57" w:type="dxa"/>
              <w:bottom w:w="0" w:type="dxa"/>
              <w:right w:w="57" w:type="dxa"/>
            </w:tcMar>
            <w:vAlign w:val="center"/>
          </w:tcPr>
          <w:p>
            <w:pPr>
              <w:jc w:val="center"/>
              <w:rPr>
                <w:rFonts w:hint="eastAsia" w:ascii="仿宋" w:hAnsi="仿宋" w:eastAsia="仿宋" w:cs="仿宋"/>
                <w:kern w:val="2"/>
                <w:sz w:val="18"/>
                <w:szCs w:val="18"/>
              </w:rPr>
            </w:pPr>
          </w:p>
        </w:tc>
        <w:tc>
          <w:tcPr>
            <w:tcW w:w="751" w:type="dxa"/>
            <w:vMerge w:val="continue"/>
            <w:shd w:val="clear" w:color="auto" w:fill="auto"/>
            <w:vAlign w:val="center"/>
          </w:tcPr>
          <w:p>
            <w:pPr>
              <w:jc w:val="center"/>
              <w:rPr>
                <w:rFonts w:hint="eastAsia" w:ascii="仿宋" w:hAnsi="仿宋" w:eastAsia="仿宋" w:cs="仿宋"/>
                <w:kern w:val="2"/>
                <w:sz w:val="18"/>
                <w:szCs w:val="18"/>
              </w:rPr>
            </w:pPr>
          </w:p>
        </w:tc>
        <w:tc>
          <w:tcPr>
            <w:tcW w:w="3228" w:type="dxa"/>
            <w:gridSpan w:val="3"/>
            <w:shd w:val="clear" w:color="auto" w:fill="B6DDE8"/>
            <w:vAlign w:val="center"/>
          </w:tcPr>
          <w:p>
            <w:pPr>
              <w:jc w:val="center"/>
              <w:rPr>
                <w:rFonts w:hint="eastAsia" w:ascii="仿宋" w:hAnsi="仿宋" w:eastAsia="仿宋" w:cs="仿宋"/>
                <w:b/>
                <w:kern w:val="2"/>
                <w:sz w:val="18"/>
                <w:szCs w:val="18"/>
                <w:lang w:val="en-US" w:bidi="ar-SA"/>
              </w:rPr>
            </w:pPr>
            <w:r>
              <w:rPr>
                <w:rFonts w:hint="eastAsia" w:ascii="仿宋" w:hAnsi="仿宋" w:eastAsia="仿宋" w:cs="仿宋"/>
                <w:b/>
                <w:kern w:val="2"/>
                <w:sz w:val="18"/>
                <w:szCs w:val="18"/>
                <w:lang w:val="en-US"/>
              </w:rPr>
              <w:t>限定</w:t>
            </w:r>
            <w:r>
              <w:rPr>
                <w:rFonts w:hint="eastAsia" w:ascii="仿宋" w:hAnsi="仿宋" w:eastAsia="仿宋" w:cs="仿宋"/>
                <w:b/>
                <w:kern w:val="2"/>
                <w:sz w:val="18"/>
                <w:szCs w:val="18"/>
              </w:rPr>
              <w:t>课程学时学分</w:t>
            </w:r>
          </w:p>
        </w:tc>
        <w:tc>
          <w:tcPr>
            <w:tcW w:w="591" w:type="dxa"/>
            <w:shd w:val="clear" w:color="auto" w:fill="B6DDE8"/>
            <w:vAlign w:val="center"/>
          </w:tcPr>
          <w:p>
            <w:pPr>
              <w:jc w:val="center"/>
              <w:rPr>
                <w:rFonts w:hint="eastAsia" w:ascii="仿宋" w:hAnsi="仿宋" w:eastAsia="仿宋" w:cs="仿宋"/>
                <w:b/>
                <w:bCs/>
                <w:kern w:val="2"/>
                <w:sz w:val="18"/>
                <w:szCs w:val="18"/>
                <w:lang w:val="en-US"/>
              </w:rPr>
            </w:pPr>
            <w:r>
              <w:rPr>
                <w:rFonts w:hint="eastAsia" w:ascii="仿宋" w:hAnsi="仿宋" w:eastAsia="仿宋" w:cs="仿宋"/>
                <w:b/>
                <w:sz w:val="18"/>
                <w:szCs w:val="18"/>
                <w:lang w:val="en-US" w:eastAsia="zh-CN"/>
              </w:rPr>
              <w:t>5</w:t>
            </w:r>
          </w:p>
        </w:tc>
        <w:tc>
          <w:tcPr>
            <w:tcW w:w="594" w:type="dxa"/>
            <w:shd w:val="clear" w:color="auto" w:fill="B6DDE8"/>
            <w:vAlign w:val="center"/>
          </w:tcPr>
          <w:p>
            <w:pPr>
              <w:jc w:val="center"/>
              <w:rPr>
                <w:rFonts w:hint="eastAsia" w:ascii="仿宋" w:hAnsi="仿宋" w:eastAsia="仿宋" w:cs="仿宋"/>
                <w:b/>
                <w:bCs/>
                <w:kern w:val="2"/>
                <w:sz w:val="18"/>
                <w:szCs w:val="18"/>
                <w:lang w:val="en-US" w:bidi="ar-SA"/>
              </w:rPr>
            </w:pPr>
            <w:r>
              <w:rPr>
                <w:rFonts w:hint="eastAsia" w:ascii="仿宋" w:hAnsi="仿宋" w:eastAsia="仿宋" w:cs="仿宋"/>
                <w:b/>
                <w:kern w:val="2"/>
                <w:sz w:val="18"/>
                <w:szCs w:val="18"/>
                <w:lang w:val="en-US" w:eastAsia="zh-CN" w:bidi="ar-SA"/>
              </w:rPr>
              <w:t>90</w:t>
            </w:r>
          </w:p>
        </w:tc>
        <w:tc>
          <w:tcPr>
            <w:tcW w:w="591" w:type="dxa"/>
            <w:shd w:val="clear" w:color="auto" w:fill="B6DDE8"/>
            <w:vAlign w:val="center"/>
          </w:tcPr>
          <w:p>
            <w:pPr>
              <w:jc w:val="center"/>
              <w:rPr>
                <w:rFonts w:hint="eastAsia" w:ascii="仿宋" w:hAnsi="仿宋" w:eastAsia="仿宋" w:cs="仿宋"/>
                <w:b/>
                <w:bCs/>
                <w:kern w:val="2"/>
                <w:sz w:val="18"/>
                <w:szCs w:val="18"/>
                <w:lang w:val="en-US" w:bidi="ar-SA"/>
              </w:rPr>
            </w:pPr>
            <w:r>
              <w:rPr>
                <w:rFonts w:hint="eastAsia" w:ascii="仿宋" w:hAnsi="仿宋" w:eastAsia="仿宋" w:cs="仿宋"/>
                <w:b/>
                <w:kern w:val="2"/>
                <w:sz w:val="18"/>
                <w:szCs w:val="18"/>
                <w:lang w:val="en-US" w:eastAsia="zh-CN" w:bidi="ar-SA"/>
              </w:rPr>
              <w:t>90</w:t>
            </w:r>
          </w:p>
        </w:tc>
        <w:tc>
          <w:tcPr>
            <w:tcW w:w="591" w:type="dxa"/>
            <w:shd w:val="clear" w:color="auto" w:fill="B6DDE8"/>
            <w:vAlign w:val="center"/>
          </w:tcPr>
          <w:p>
            <w:pPr>
              <w:jc w:val="center"/>
              <w:rPr>
                <w:rFonts w:hint="eastAsia" w:ascii="仿宋" w:hAnsi="仿宋" w:eastAsia="仿宋" w:cs="仿宋"/>
                <w:b/>
                <w:kern w:val="2"/>
                <w:sz w:val="18"/>
                <w:szCs w:val="18"/>
                <w:lang w:val="en-US" w:eastAsia="zh-CN" w:bidi="ar-SA"/>
              </w:rPr>
            </w:pPr>
            <w:r>
              <w:rPr>
                <w:rFonts w:hint="eastAsia" w:ascii="仿宋" w:hAnsi="仿宋" w:eastAsia="仿宋" w:cs="仿宋"/>
                <w:b/>
                <w:kern w:val="2"/>
                <w:sz w:val="18"/>
                <w:szCs w:val="18"/>
                <w:lang w:val="en-US" w:eastAsia="zh-CN" w:bidi="ar-SA"/>
              </w:rPr>
              <w:t>0</w:t>
            </w:r>
          </w:p>
        </w:tc>
        <w:tc>
          <w:tcPr>
            <w:tcW w:w="3175" w:type="dxa"/>
            <w:gridSpan w:val="7"/>
            <w:shd w:val="clear" w:color="auto" w:fill="B6DDE8"/>
            <w:vAlign w:val="center"/>
          </w:tcPr>
          <w:p>
            <w:pPr>
              <w:jc w:val="center"/>
              <w:rPr>
                <w:rFonts w:hint="eastAsia" w:ascii="仿宋" w:hAnsi="仿宋" w:eastAsia="仿宋" w:cs="仿宋"/>
                <w:b/>
                <w:kern w:val="2"/>
                <w:sz w:val="18"/>
                <w:szCs w:val="18"/>
              </w:rPr>
            </w:pPr>
            <w:r>
              <w:rPr>
                <w:rFonts w:hint="eastAsia" w:ascii="仿宋" w:hAnsi="仿宋" w:eastAsia="仿宋" w:cs="仿宋"/>
                <w:b/>
                <w:color w:val="auto"/>
                <w:sz w:val="18"/>
                <w:szCs w:val="18"/>
              </w:rPr>
              <w:t>占总学时数的比例：</w:t>
            </w:r>
            <w:r>
              <w:rPr>
                <w:rFonts w:hint="eastAsia" w:ascii="仿宋" w:hAnsi="仿宋" w:eastAsia="仿宋" w:cs="仿宋"/>
                <w:b/>
                <w:sz w:val="18"/>
                <w:szCs w:val="18"/>
              </w:rPr>
              <w:t>（</w:t>
            </w:r>
            <w:r>
              <w:rPr>
                <w:rFonts w:hint="eastAsia" w:ascii="仿宋" w:hAnsi="仿宋" w:eastAsia="仿宋" w:cs="仿宋"/>
                <w:b/>
                <w:sz w:val="18"/>
                <w:szCs w:val="18"/>
                <w:lang w:val="en-US" w:eastAsia="zh-CN"/>
              </w:rPr>
              <w:t xml:space="preserve">2.65 </w:t>
            </w:r>
            <w:r>
              <w:rPr>
                <w:rFonts w:hint="eastAsia" w:ascii="仿宋" w:hAnsi="仿宋" w:eastAsia="仿宋" w:cs="仿宋"/>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458" w:type="dxa"/>
            <w:vMerge w:val="continue"/>
            <w:tcMar>
              <w:top w:w="0" w:type="dxa"/>
              <w:left w:w="57" w:type="dxa"/>
              <w:bottom w:w="0" w:type="dxa"/>
              <w:right w:w="57" w:type="dxa"/>
            </w:tcMar>
            <w:vAlign w:val="center"/>
          </w:tcPr>
          <w:p>
            <w:pPr>
              <w:jc w:val="center"/>
              <w:rPr>
                <w:rFonts w:hint="eastAsia" w:ascii="仿宋" w:hAnsi="仿宋" w:eastAsia="仿宋" w:cs="仿宋"/>
                <w:kern w:val="2"/>
                <w:sz w:val="18"/>
                <w:szCs w:val="18"/>
              </w:rPr>
            </w:pPr>
          </w:p>
        </w:tc>
        <w:tc>
          <w:tcPr>
            <w:tcW w:w="3979" w:type="dxa"/>
            <w:gridSpan w:val="4"/>
            <w:shd w:val="clear" w:color="auto" w:fill="B6DDE8" w:themeFill="accent5" w:themeFillTint="66"/>
            <w:vAlign w:val="center"/>
          </w:tcPr>
          <w:p>
            <w:pPr>
              <w:widowControl/>
              <w:jc w:val="center"/>
              <w:rPr>
                <w:rFonts w:hint="eastAsia" w:ascii="仿宋" w:hAnsi="仿宋" w:eastAsia="仿宋" w:cs="仿宋"/>
                <w:sz w:val="18"/>
                <w:szCs w:val="18"/>
              </w:rPr>
            </w:pPr>
            <w:r>
              <w:rPr>
                <w:rFonts w:hint="eastAsia" w:ascii="仿宋" w:hAnsi="仿宋" w:eastAsia="仿宋" w:cs="仿宋"/>
                <w:b/>
                <w:bCs/>
                <w:kern w:val="2"/>
                <w:sz w:val="18"/>
                <w:szCs w:val="18"/>
              </w:rPr>
              <w:t>公共基础课程学时学分</w:t>
            </w:r>
          </w:p>
        </w:tc>
        <w:tc>
          <w:tcPr>
            <w:tcW w:w="591" w:type="dxa"/>
            <w:shd w:val="clear" w:color="auto" w:fill="B6DDE8" w:themeFill="accent5" w:themeFillTint="66"/>
            <w:vAlign w:val="center"/>
          </w:tcPr>
          <w:p>
            <w:pPr>
              <w:widowControl/>
              <w:jc w:val="center"/>
              <w:rPr>
                <w:rFonts w:hint="eastAsia" w:ascii="仿宋" w:hAnsi="仿宋" w:eastAsia="仿宋" w:cs="仿宋"/>
                <w:kern w:val="2"/>
                <w:sz w:val="18"/>
                <w:szCs w:val="18"/>
                <w:lang w:val="en-US"/>
              </w:rPr>
            </w:pPr>
            <w:r>
              <w:rPr>
                <w:rFonts w:hint="eastAsia" w:ascii="仿宋" w:hAnsi="仿宋" w:eastAsia="仿宋" w:cs="仿宋"/>
                <w:b/>
                <w:bCs/>
                <w:sz w:val="18"/>
                <w:szCs w:val="18"/>
                <w:lang w:val="en-US" w:eastAsia="zh-CN"/>
              </w:rPr>
              <w:t>63</w:t>
            </w:r>
          </w:p>
        </w:tc>
        <w:tc>
          <w:tcPr>
            <w:tcW w:w="594" w:type="dxa"/>
            <w:shd w:val="clear" w:color="auto" w:fill="B6DDE8" w:themeFill="accent5" w:themeFillTint="66"/>
            <w:vAlign w:val="center"/>
          </w:tcPr>
          <w:p>
            <w:pPr>
              <w:jc w:val="center"/>
              <w:rPr>
                <w:rFonts w:hint="eastAsia" w:ascii="仿宋" w:hAnsi="仿宋" w:eastAsia="仿宋" w:cs="仿宋"/>
                <w:b/>
                <w:kern w:val="2"/>
                <w:sz w:val="18"/>
                <w:szCs w:val="18"/>
                <w:lang w:val="en-US"/>
              </w:rPr>
            </w:pPr>
            <w:r>
              <w:rPr>
                <w:rFonts w:hint="eastAsia" w:ascii="仿宋" w:hAnsi="仿宋" w:eastAsia="仿宋" w:cs="仿宋"/>
                <w:b/>
                <w:sz w:val="16"/>
                <w:szCs w:val="16"/>
                <w:lang w:val="en-US" w:eastAsia="zh-CN"/>
              </w:rPr>
              <w:t>1134</w:t>
            </w:r>
          </w:p>
        </w:tc>
        <w:tc>
          <w:tcPr>
            <w:tcW w:w="591" w:type="dxa"/>
            <w:shd w:val="clear" w:color="auto" w:fill="B6DDE8" w:themeFill="accent5" w:themeFillTint="66"/>
            <w:vAlign w:val="center"/>
          </w:tcPr>
          <w:p>
            <w:pPr>
              <w:jc w:val="center"/>
              <w:rPr>
                <w:rFonts w:hint="default" w:ascii="仿宋" w:hAnsi="仿宋" w:eastAsia="仿宋" w:cs="仿宋"/>
                <w:b/>
                <w:kern w:val="2"/>
                <w:sz w:val="18"/>
                <w:szCs w:val="18"/>
                <w:lang w:val="en-US" w:eastAsia="zh-CN"/>
              </w:rPr>
            </w:pPr>
            <w:r>
              <w:rPr>
                <w:rFonts w:hint="eastAsia" w:ascii="仿宋" w:hAnsi="仿宋" w:eastAsia="仿宋" w:cs="仿宋"/>
                <w:b/>
                <w:sz w:val="18"/>
                <w:szCs w:val="18"/>
                <w:lang w:val="en-US" w:eastAsia="zh-CN"/>
              </w:rPr>
              <w:t>918</w:t>
            </w:r>
          </w:p>
        </w:tc>
        <w:tc>
          <w:tcPr>
            <w:tcW w:w="591" w:type="dxa"/>
            <w:shd w:val="clear" w:color="auto" w:fill="B6DDE8" w:themeFill="accent5" w:themeFillTint="66"/>
            <w:vAlign w:val="center"/>
          </w:tcPr>
          <w:p>
            <w:pPr>
              <w:jc w:val="center"/>
              <w:rPr>
                <w:rFonts w:hint="default" w:ascii="仿宋" w:hAnsi="仿宋" w:eastAsia="仿宋" w:cs="仿宋"/>
                <w:b/>
                <w:kern w:val="2"/>
                <w:sz w:val="18"/>
                <w:szCs w:val="18"/>
                <w:lang w:val="en-US" w:eastAsia="zh-CN"/>
              </w:rPr>
            </w:pPr>
            <w:r>
              <w:rPr>
                <w:rFonts w:hint="eastAsia" w:ascii="仿宋" w:hAnsi="仿宋" w:eastAsia="仿宋" w:cs="仿宋"/>
                <w:b/>
                <w:sz w:val="18"/>
                <w:szCs w:val="18"/>
                <w:lang w:val="en-US" w:eastAsia="zh-CN"/>
              </w:rPr>
              <w:t>216</w:t>
            </w:r>
          </w:p>
        </w:tc>
        <w:tc>
          <w:tcPr>
            <w:tcW w:w="3175" w:type="dxa"/>
            <w:gridSpan w:val="7"/>
            <w:shd w:val="clear" w:color="auto" w:fill="B6DDE8" w:themeFill="accent5" w:themeFillTint="66"/>
            <w:vAlign w:val="center"/>
          </w:tcPr>
          <w:p>
            <w:pPr>
              <w:jc w:val="center"/>
              <w:rPr>
                <w:rFonts w:hint="eastAsia" w:ascii="仿宋" w:hAnsi="仿宋" w:eastAsia="仿宋" w:cs="仿宋"/>
                <w:b/>
                <w:kern w:val="2"/>
                <w:sz w:val="18"/>
                <w:szCs w:val="18"/>
              </w:rPr>
            </w:pPr>
            <w:r>
              <w:rPr>
                <w:rFonts w:hint="eastAsia" w:ascii="仿宋" w:hAnsi="仿宋" w:eastAsia="仿宋" w:cs="仿宋"/>
                <w:b/>
                <w:spacing w:val="-11"/>
                <w:sz w:val="18"/>
                <w:szCs w:val="18"/>
              </w:rPr>
              <w:t>占总学时数的比例：（3</w:t>
            </w:r>
            <w:r>
              <w:rPr>
                <w:rFonts w:hint="eastAsia" w:ascii="仿宋" w:hAnsi="仿宋" w:eastAsia="仿宋" w:cs="仿宋"/>
                <w:b/>
                <w:spacing w:val="-11"/>
                <w:sz w:val="18"/>
                <w:szCs w:val="18"/>
                <w:lang w:val="en-US" w:eastAsia="zh-CN"/>
              </w:rPr>
              <w:t>3.33</w:t>
            </w:r>
            <w:r>
              <w:rPr>
                <w:rFonts w:hint="eastAsia" w:ascii="仿宋" w:hAnsi="仿宋" w:eastAsia="仿宋" w:cs="仿宋"/>
                <w:b/>
                <w:spacing w:val="-1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58" w:type="dxa"/>
            <w:vMerge w:val="restart"/>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专</w:t>
            </w:r>
          </w:p>
          <w:p>
            <w:pPr>
              <w:spacing w:line="360" w:lineRule="exact"/>
              <w:jc w:val="center"/>
              <w:rPr>
                <w:rFonts w:hint="eastAsia" w:ascii="仿宋" w:hAnsi="仿宋" w:eastAsia="仿宋" w:cs="仿宋"/>
                <w:b/>
                <w:bCs/>
                <w:kern w:val="2"/>
                <w:sz w:val="18"/>
                <w:szCs w:val="18"/>
              </w:rPr>
            </w:pPr>
          </w:p>
          <w:p>
            <w:pPr>
              <w:spacing w:line="360" w:lineRule="exact"/>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业</w:t>
            </w:r>
          </w:p>
          <w:p>
            <w:pPr>
              <w:spacing w:line="360" w:lineRule="exact"/>
              <w:jc w:val="center"/>
              <w:rPr>
                <w:rFonts w:hint="eastAsia" w:ascii="仿宋" w:hAnsi="仿宋" w:eastAsia="仿宋" w:cs="仿宋"/>
                <w:b/>
                <w:bCs/>
                <w:kern w:val="2"/>
                <w:sz w:val="18"/>
                <w:szCs w:val="18"/>
              </w:rPr>
            </w:pPr>
          </w:p>
          <w:p>
            <w:pPr>
              <w:spacing w:line="360" w:lineRule="exact"/>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技</w:t>
            </w:r>
          </w:p>
          <w:p>
            <w:pPr>
              <w:spacing w:line="360" w:lineRule="exact"/>
              <w:jc w:val="center"/>
              <w:rPr>
                <w:rFonts w:hint="eastAsia" w:ascii="仿宋" w:hAnsi="仿宋" w:eastAsia="仿宋" w:cs="仿宋"/>
                <w:b/>
                <w:bCs/>
                <w:kern w:val="2"/>
                <w:sz w:val="18"/>
                <w:szCs w:val="18"/>
              </w:rPr>
            </w:pPr>
          </w:p>
          <w:p>
            <w:pPr>
              <w:spacing w:line="360" w:lineRule="exact"/>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能</w:t>
            </w:r>
          </w:p>
          <w:p>
            <w:pPr>
              <w:spacing w:line="360" w:lineRule="exact"/>
              <w:jc w:val="center"/>
              <w:rPr>
                <w:rFonts w:hint="eastAsia" w:ascii="仿宋" w:hAnsi="仿宋" w:eastAsia="仿宋" w:cs="仿宋"/>
                <w:b/>
                <w:bCs/>
                <w:kern w:val="2"/>
                <w:sz w:val="18"/>
                <w:szCs w:val="18"/>
              </w:rPr>
            </w:pPr>
          </w:p>
          <w:p>
            <w:pPr>
              <w:spacing w:line="360" w:lineRule="exact"/>
              <w:jc w:val="center"/>
              <w:rPr>
                <w:rFonts w:hint="eastAsia" w:ascii="仿宋" w:hAnsi="仿宋" w:eastAsia="仿宋" w:cs="仿宋"/>
                <w:b/>
                <w:bCs/>
                <w:kern w:val="2"/>
                <w:sz w:val="18"/>
                <w:szCs w:val="18"/>
              </w:rPr>
            </w:pPr>
            <w:r>
              <w:rPr>
                <w:rFonts w:hint="eastAsia" w:ascii="仿宋" w:hAnsi="仿宋" w:eastAsia="仿宋" w:cs="仿宋"/>
                <w:b/>
                <w:bCs/>
                <w:kern w:val="2"/>
                <w:sz w:val="18"/>
                <w:szCs w:val="18"/>
              </w:rPr>
              <w:t>课</w:t>
            </w:r>
          </w:p>
          <w:p>
            <w:pPr>
              <w:spacing w:line="360" w:lineRule="exact"/>
              <w:jc w:val="center"/>
              <w:rPr>
                <w:rFonts w:hint="eastAsia" w:ascii="仿宋" w:hAnsi="仿宋" w:eastAsia="仿宋" w:cs="仿宋"/>
                <w:b/>
                <w:bCs/>
                <w:kern w:val="2"/>
                <w:sz w:val="18"/>
                <w:szCs w:val="18"/>
              </w:rPr>
            </w:pPr>
          </w:p>
          <w:p>
            <w:pPr>
              <w:spacing w:line="360" w:lineRule="exact"/>
              <w:jc w:val="center"/>
              <w:rPr>
                <w:rFonts w:hint="eastAsia" w:ascii="仿宋" w:hAnsi="仿宋" w:eastAsia="仿宋" w:cs="仿宋"/>
                <w:b/>
                <w:bCs/>
                <w:sz w:val="18"/>
                <w:szCs w:val="18"/>
              </w:rPr>
            </w:pPr>
            <w:r>
              <w:rPr>
                <w:rFonts w:hint="eastAsia" w:ascii="仿宋" w:hAnsi="仿宋" w:eastAsia="仿宋" w:cs="仿宋"/>
                <w:b/>
                <w:bCs/>
                <w:kern w:val="2"/>
                <w:sz w:val="18"/>
                <w:szCs w:val="18"/>
              </w:rPr>
              <w:t>程</w:t>
            </w:r>
          </w:p>
        </w:tc>
        <w:tc>
          <w:tcPr>
            <w:tcW w:w="751" w:type="dxa"/>
            <w:vMerge w:val="restart"/>
            <w:shd w:val="clear" w:color="auto" w:fill="auto"/>
            <w:vAlign w:val="center"/>
          </w:tcPr>
          <w:p>
            <w:pPr>
              <w:pStyle w:val="23"/>
              <w:spacing w:line="360" w:lineRule="exact"/>
              <w:jc w:val="center"/>
              <w:rPr>
                <w:rFonts w:hint="eastAsia" w:ascii="仿宋" w:hAnsi="仿宋" w:eastAsia="仿宋" w:cs="仿宋"/>
                <w:b/>
                <w:bCs/>
                <w:sz w:val="18"/>
                <w:szCs w:val="18"/>
              </w:rPr>
            </w:pPr>
            <w:r>
              <w:rPr>
                <w:rFonts w:hint="eastAsia" w:ascii="仿宋" w:hAnsi="仿宋" w:eastAsia="仿宋" w:cs="仿宋"/>
                <w:b/>
                <w:bCs/>
                <w:sz w:val="18"/>
                <w:szCs w:val="18"/>
              </w:rPr>
              <w:t>专业</w:t>
            </w:r>
          </w:p>
          <w:p>
            <w:pPr>
              <w:pStyle w:val="23"/>
              <w:spacing w:line="360" w:lineRule="exact"/>
              <w:jc w:val="center"/>
              <w:rPr>
                <w:rFonts w:hint="eastAsia" w:ascii="仿宋" w:hAnsi="仿宋" w:eastAsia="仿宋" w:cs="仿宋"/>
                <w:b/>
                <w:bCs/>
                <w:sz w:val="18"/>
                <w:szCs w:val="18"/>
              </w:rPr>
            </w:pPr>
            <w:r>
              <w:rPr>
                <w:rFonts w:hint="eastAsia" w:ascii="仿宋" w:hAnsi="仿宋" w:eastAsia="仿宋" w:cs="仿宋"/>
                <w:b/>
                <w:bCs/>
                <w:sz w:val="18"/>
                <w:szCs w:val="18"/>
              </w:rPr>
              <w:t>基础</w:t>
            </w:r>
          </w:p>
          <w:p>
            <w:pPr>
              <w:pStyle w:val="23"/>
              <w:spacing w:line="360" w:lineRule="exact"/>
              <w:jc w:val="center"/>
              <w:rPr>
                <w:rFonts w:hint="eastAsia" w:ascii="仿宋" w:hAnsi="仿宋" w:eastAsia="仿宋" w:cs="仿宋"/>
                <w:b/>
                <w:bCs/>
                <w:kern w:val="2"/>
                <w:sz w:val="18"/>
                <w:szCs w:val="18"/>
              </w:rPr>
            </w:pPr>
            <w:r>
              <w:rPr>
                <w:rFonts w:hint="eastAsia" w:ascii="仿宋" w:hAnsi="仿宋" w:eastAsia="仿宋" w:cs="仿宋"/>
                <w:b/>
                <w:bCs/>
                <w:sz w:val="18"/>
                <w:szCs w:val="18"/>
              </w:rPr>
              <w:t>课程</w:t>
            </w: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18</w:t>
            </w:r>
          </w:p>
        </w:tc>
        <w:tc>
          <w:tcPr>
            <w:tcW w:w="2147" w:type="dxa"/>
            <w:shd w:val="clear" w:color="auto" w:fill="auto"/>
            <w:vAlign w:val="center"/>
          </w:tcPr>
          <w:p>
            <w:pPr>
              <w:autoSpaceDE/>
              <w:spacing w:line="360" w:lineRule="exact"/>
              <w:jc w:val="center"/>
              <w:rPr>
                <w:rFonts w:hint="eastAsia" w:ascii="仿宋" w:hAnsi="仿宋" w:eastAsia="仿宋" w:cs="仿宋"/>
                <w:color w:val="000000"/>
                <w:spacing w:val="-2"/>
                <w:sz w:val="18"/>
                <w:szCs w:val="20"/>
                <w:lang w:val="en-US"/>
              </w:rPr>
            </w:pPr>
            <w:r>
              <w:rPr>
                <w:rFonts w:hint="eastAsia" w:ascii="仿宋" w:hAnsi="仿宋" w:eastAsia="仿宋" w:cs="仿宋"/>
                <w:color w:val="000000"/>
                <w:spacing w:val="-2"/>
                <w:sz w:val="18"/>
                <w:szCs w:val="20"/>
                <w:lang w:val="en-US"/>
              </w:rPr>
              <w:t>纺织材料基础</w:t>
            </w:r>
          </w:p>
        </w:tc>
        <w:tc>
          <w:tcPr>
            <w:tcW w:w="591" w:type="dxa"/>
            <w:vAlign w:val="center"/>
          </w:tcPr>
          <w:p>
            <w:pPr>
              <w:spacing w:line="360" w:lineRule="exact"/>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4</w:t>
            </w:r>
          </w:p>
        </w:tc>
        <w:tc>
          <w:tcPr>
            <w:tcW w:w="594" w:type="dxa"/>
            <w:vAlign w:val="center"/>
          </w:tcPr>
          <w:p>
            <w:pPr>
              <w:spacing w:line="360" w:lineRule="exact"/>
              <w:jc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72</w:t>
            </w:r>
          </w:p>
        </w:tc>
        <w:tc>
          <w:tcPr>
            <w:tcW w:w="591" w:type="dxa"/>
            <w:vAlign w:val="center"/>
          </w:tcPr>
          <w:p>
            <w:pPr>
              <w:spacing w:line="360" w:lineRule="exact"/>
              <w:jc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72</w:t>
            </w:r>
          </w:p>
        </w:tc>
        <w:tc>
          <w:tcPr>
            <w:tcW w:w="591" w:type="dxa"/>
            <w:vAlign w:val="center"/>
          </w:tcPr>
          <w:p>
            <w:pPr>
              <w:spacing w:line="360" w:lineRule="exact"/>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w:t>
            </w:r>
          </w:p>
        </w:tc>
        <w:tc>
          <w:tcPr>
            <w:tcW w:w="431" w:type="dxa"/>
            <w:vAlign w:val="center"/>
          </w:tcPr>
          <w:p>
            <w:pPr>
              <w:spacing w:line="360" w:lineRule="exact"/>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w:t>
            </w:r>
          </w:p>
        </w:tc>
        <w:tc>
          <w:tcPr>
            <w:tcW w:w="431" w:type="dxa"/>
            <w:vAlign w:val="center"/>
          </w:tcPr>
          <w:p>
            <w:pPr>
              <w:spacing w:line="360" w:lineRule="exact"/>
              <w:jc w:val="center"/>
              <w:rPr>
                <w:rFonts w:hint="eastAsia" w:ascii="仿宋" w:hAnsi="仿宋" w:eastAsia="仿宋" w:cs="仿宋"/>
                <w:b w:val="0"/>
                <w:bCs/>
                <w:kern w:val="2"/>
                <w:sz w:val="18"/>
                <w:szCs w:val="18"/>
                <w:lang w:val="en-US" w:eastAsia="zh-CN"/>
              </w:rPr>
            </w:pPr>
            <w:r>
              <w:rPr>
                <w:rFonts w:hint="eastAsia" w:ascii="仿宋" w:hAnsi="仿宋" w:eastAsia="仿宋" w:cs="仿宋"/>
                <w:b w:val="0"/>
                <w:bCs/>
                <w:kern w:val="2"/>
                <w:sz w:val="18"/>
                <w:szCs w:val="18"/>
                <w:lang w:val="en-US" w:eastAsia="zh-CN"/>
              </w:rPr>
              <w:t>2</w:t>
            </w:r>
          </w:p>
        </w:tc>
        <w:tc>
          <w:tcPr>
            <w:tcW w:w="431" w:type="dxa"/>
            <w:vAlign w:val="center"/>
          </w:tcPr>
          <w:p>
            <w:pPr>
              <w:spacing w:line="360" w:lineRule="exact"/>
              <w:jc w:val="center"/>
              <w:rPr>
                <w:rFonts w:hint="eastAsia" w:ascii="仿宋" w:hAnsi="仿宋" w:eastAsia="仿宋" w:cs="仿宋"/>
                <w:kern w:val="2"/>
                <w:sz w:val="18"/>
                <w:szCs w:val="18"/>
                <w:lang w:val="en-US"/>
              </w:rPr>
            </w:pPr>
          </w:p>
        </w:tc>
        <w:tc>
          <w:tcPr>
            <w:tcW w:w="431" w:type="dxa"/>
            <w:vAlign w:val="center"/>
          </w:tcPr>
          <w:p>
            <w:pPr>
              <w:spacing w:line="360" w:lineRule="exact"/>
              <w:jc w:val="center"/>
              <w:rPr>
                <w:rFonts w:hint="eastAsia" w:ascii="仿宋" w:hAnsi="仿宋" w:eastAsia="仿宋" w:cs="仿宋"/>
                <w:kern w:val="2"/>
                <w:sz w:val="18"/>
                <w:szCs w:val="18"/>
                <w:lang w:val="en-US"/>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3"/>
                <w:szCs w:val="13"/>
                <w:lang w:val="en-US"/>
              </w:rPr>
            </w:pPr>
            <w:r>
              <w:rPr>
                <w:rFonts w:hint="eastAsia" w:ascii="仿宋" w:hAnsi="仿宋" w:eastAsia="仿宋" w:cs="仿宋"/>
                <w:kern w:val="2"/>
                <w:sz w:val="13"/>
                <w:szCs w:val="13"/>
                <w:lang w:val="en-US"/>
              </w:rPr>
              <w:t>笔试+</w:t>
            </w:r>
          </w:p>
          <w:p>
            <w:pPr>
              <w:jc w:val="center"/>
              <w:rPr>
                <w:rFonts w:hint="eastAsia" w:ascii="仿宋" w:hAnsi="仿宋" w:eastAsia="仿宋" w:cs="仿宋"/>
                <w:kern w:val="2"/>
                <w:sz w:val="18"/>
                <w:szCs w:val="18"/>
              </w:rPr>
            </w:pPr>
            <w:r>
              <w:rPr>
                <w:rFonts w:hint="eastAsia" w:ascii="仿宋" w:hAnsi="仿宋" w:eastAsia="仿宋" w:cs="仿宋"/>
                <w:kern w:val="2"/>
                <w:sz w:val="13"/>
                <w:szCs w:val="13"/>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ind w:firstLine="90" w:firstLineChars="50"/>
              <w:rPr>
                <w:rFonts w:hint="eastAsia" w:ascii="仿宋" w:hAnsi="仿宋" w:eastAsia="仿宋" w:cs="仿宋"/>
                <w:b/>
                <w:bCs/>
                <w:kern w:val="2"/>
                <w:sz w:val="18"/>
                <w:szCs w:val="18"/>
              </w:rPr>
            </w:pPr>
          </w:p>
        </w:tc>
        <w:tc>
          <w:tcPr>
            <w:tcW w:w="751" w:type="dxa"/>
            <w:vMerge w:val="continue"/>
            <w:shd w:val="clear" w:color="auto" w:fill="auto"/>
            <w:vAlign w:val="center"/>
          </w:tcPr>
          <w:p>
            <w:pPr>
              <w:pStyle w:val="23"/>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19</w:t>
            </w:r>
          </w:p>
        </w:tc>
        <w:tc>
          <w:tcPr>
            <w:tcW w:w="2147" w:type="dxa"/>
            <w:shd w:val="clear" w:color="auto" w:fill="FFC000"/>
            <w:vAlign w:val="center"/>
          </w:tcPr>
          <w:p>
            <w:pPr>
              <w:autoSpaceDE/>
              <w:spacing w:line="360" w:lineRule="exact"/>
              <w:jc w:val="center"/>
              <w:rPr>
                <w:rFonts w:hint="eastAsia" w:ascii="仿宋" w:hAnsi="仿宋" w:eastAsia="仿宋" w:cs="仿宋"/>
                <w:color w:val="000000"/>
                <w:spacing w:val="-2"/>
                <w:sz w:val="18"/>
                <w:szCs w:val="20"/>
                <w:lang w:val="en-US"/>
              </w:rPr>
            </w:pPr>
            <w:r>
              <w:rPr>
                <w:rFonts w:hint="eastAsia" w:ascii="仿宋" w:hAnsi="仿宋" w:eastAsia="仿宋" w:cs="仿宋"/>
                <w:color w:val="000000"/>
                <w:spacing w:val="-2"/>
                <w:sz w:val="18"/>
                <w:szCs w:val="20"/>
                <w:lang w:val="en-US"/>
              </w:rPr>
              <w:t>纺织图案基础</w:t>
            </w:r>
          </w:p>
        </w:tc>
        <w:tc>
          <w:tcPr>
            <w:tcW w:w="59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4</w:t>
            </w:r>
          </w:p>
        </w:tc>
        <w:tc>
          <w:tcPr>
            <w:tcW w:w="594"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72</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43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2</w:t>
            </w:r>
          </w:p>
        </w:tc>
        <w:tc>
          <w:tcPr>
            <w:tcW w:w="431" w:type="dxa"/>
            <w:vAlign w:val="center"/>
          </w:tcPr>
          <w:p>
            <w:pPr>
              <w:spacing w:line="360" w:lineRule="exact"/>
              <w:jc w:val="center"/>
              <w:rPr>
                <w:rFonts w:hint="eastAsia" w:ascii="仿宋" w:hAnsi="仿宋" w:eastAsia="仿宋" w:cs="仿宋"/>
                <w:b w:val="0"/>
                <w:bCs/>
                <w:kern w:val="2"/>
                <w:sz w:val="18"/>
                <w:szCs w:val="18"/>
                <w:lang w:val="en-US" w:eastAsia="zh-CN"/>
              </w:rPr>
            </w:pPr>
            <w:r>
              <w:rPr>
                <w:rFonts w:hint="eastAsia" w:ascii="仿宋" w:hAnsi="仿宋" w:eastAsia="仿宋" w:cs="仿宋"/>
                <w:b w:val="0"/>
                <w:bCs/>
                <w:kern w:val="2"/>
                <w:sz w:val="18"/>
                <w:szCs w:val="18"/>
                <w:lang w:val="en-US" w:eastAsia="zh-CN"/>
              </w:rPr>
              <w:t>2</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shd w:val="clear" w:color="auto" w:fill="auto"/>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20</w:t>
            </w:r>
          </w:p>
        </w:tc>
        <w:tc>
          <w:tcPr>
            <w:tcW w:w="2147" w:type="dxa"/>
            <w:shd w:val="clear" w:color="auto" w:fill="auto"/>
            <w:vAlign w:val="center"/>
          </w:tcPr>
          <w:p>
            <w:pPr>
              <w:autoSpaceDE/>
              <w:spacing w:line="360" w:lineRule="exact"/>
              <w:jc w:val="center"/>
              <w:rPr>
                <w:rFonts w:hint="eastAsia" w:ascii="仿宋" w:hAnsi="仿宋" w:eastAsia="仿宋" w:cs="仿宋"/>
                <w:color w:val="000000"/>
                <w:spacing w:val="-2"/>
                <w:sz w:val="18"/>
                <w:szCs w:val="20"/>
                <w:lang w:val="en-US"/>
              </w:rPr>
            </w:pPr>
            <w:r>
              <w:rPr>
                <w:rFonts w:hint="eastAsia" w:ascii="仿宋" w:hAnsi="仿宋" w:eastAsia="仿宋" w:cs="仿宋"/>
                <w:color w:val="000000"/>
                <w:spacing w:val="-2"/>
                <w:sz w:val="18"/>
                <w:szCs w:val="20"/>
                <w:lang w:val="en-US"/>
              </w:rPr>
              <w:t>纺织技术</w:t>
            </w:r>
          </w:p>
        </w:tc>
        <w:tc>
          <w:tcPr>
            <w:tcW w:w="59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w:t>
            </w:r>
          </w:p>
        </w:tc>
        <w:tc>
          <w:tcPr>
            <w:tcW w:w="594"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59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0</w:t>
            </w:r>
          </w:p>
        </w:tc>
        <w:tc>
          <w:tcPr>
            <w:tcW w:w="431" w:type="dxa"/>
            <w:vAlign w:val="center"/>
          </w:tcPr>
          <w:p>
            <w:pPr>
              <w:spacing w:line="360" w:lineRule="exact"/>
              <w:jc w:val="center"/>
              <w:rPr>
                <w:rFonts w:hint="eastAsia" w:ascii="仿宋" w:hAnsi="仿宋" w:eastAsia="仿宋" w:cs="仿宋"/>
                <w:kern w:val="2"/>
                <w:sz w:val="18"/>
                <w:szCs w:val="18"/>
                <w:lang w:val="en-US"/>
              </w:rPr>
            </w:pPr>
          </w:p>
        </w:tc>
        <w:tc>
          <w:tcPr>
            <w:tcW w:w="431" w:type="dxa"/>
            <w:vAlign w:val="center"/>
          </w:tcPr>
          <w:p>
            <w:pPr>
              <w:spacing w:line="360" w:lineRule="exact"/>
              <w:jc w:val="center"/>
              <w:rPr>
                <w:rFonts w:hint="eastAsia" w:ascii="仿宋" w:hAnsi="仿宋" w:eastAsia="仿宋" w:cs="仿宋"/>
                <w:color w:val="000000"/>
                <w:kern w:val="2"/>
                <w:sz w:val="18"/>
                <w:szCs w:val="18"/>
                <w:lang w:val="en-US" w:eastAsia="zh-CN"/>
              </w:rPr>
            </w:pPr>
            <w:r>
              <w:rPr>
                <w:rFonts w:hint="eastAsia" w:ascii="仿宋" w:hAnsi="仿宋" w:eastAsia="仿宋" w:cs="仿宋"/>
                <w:color w:val="000000"/>
                <w:kern w:val="2"/>
                <w:sz w:val="18"/>
                <w:szCs w:val="18"/>
                <w:lang w:val="en-US" w:eastAsia="zh-CN"/>
              </w:rPr>
              <w:t>2</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3"/>
                <w:szCs w:val="13"/>
                <w:lang w:val="en-US"/>
              </w:rPr>
            </w:pPr>
            <w:r>
              <w:rPr>
                <w:rFonts w:hint="eastAsia" w:ascii="仿宋" w:hAnsi="仿宋" w:eastAsia="仿宋" w:cs="仿宋"/>
                <w:kern w:val="2"/>
                <w:sz w:val="13"/>
                <w:szCs w:val="13"/>
                <w:lang w:val="en-US"/>
              </w:rPr>
              <w:t>笔试+</w:t>
            </w:r>
          </w:p>
          <w:p>
            <w:pPr>
              <w:jc w:val="center"/>
              <w:rPr>
                <w:rFonts w:hint="eastAsia" w:ascii="仿宋" w:hAnsi="仿宋" w:eastAsia="仿宋" w:cs="仿宋"/>
                <w:kern w:val="2"/>
                <w:sz w:val="18"/>
                <w:szCs w:val="18"/>
              </w:rPr>
            </w:pPr>
            <w:r>
              <w:rPr>
                <w:rFonts w:hint="eastAsia" w:ascii="仿宋" w:hAnsi="仿宋" w:eastAsia="仿宋" w:cs="仿宋"/>
                <w:kern w:val="2"/>
                <w:sz w:val="13"/>
                <w:szCs w:val="13"/>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shd w:val="clear" w:color="auto" w:fill="auto"/>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21</w:t>
            </w:r>
          </w:p>
        </w:tc>
        <w:tc>
          <w:tcPr>
            <w:tcW w:w="2147" w:type="dxa"/>
            <w:shd w:val="clear" w:color="auto" w:fill="auto"/>
            <w:vAlign w:val="center"/>
          </w:tcPr>
          <w:p>
            <w:pPr>
              <w:autoSpaceDE/>
              <w:spacing w:line="360" w:lineRule="exact"/>
              <w:jc w:val="center"/>
              <w:rPr>
                <w:rFonts w:hint="eastAsia" w:ascii="仿宋" w:hAnsi="仿宋" w:eastAsia="仿宋" w:cs="仿宋"/>
                <w:color w:val="000000"/>
                <w:spacing w:val="-2"/>
                <w:sz w:val="18"/>
                <w:szCs w:val="20"/>
                <w:lang w:val="en-US"/>
              </w:rPr>
            </w:pPr>
            <w:r>
              <w:rPr>
                <w:rFonts w:hint="eastAsia" w:ascii="仿宋" w:hAnsi="仿宋" w:eastAsia="仿宋" w:cs="仿宋"/>
                <w:color w:val="000000"/>
                <w:spacing w:val="-2"/>
                <w:sz w:val="18"/>
                <w:szCs w:val="20"/>
                <w:lang w:val="en-US"/>
              </w:rPr>
              <w:t>织物结构性能</w:t>
            </w:r>
          </w:p>
        </w:tc>
        <w:tc>
          <w:tcPr>
            <w:tcW w:w="591" w:type="dxa"/>
            <w:vAlign w:val="center"/>
          </w:tcPr>
          <w:p>
            <w:pPr>
              <w:spacing w:line="30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w:t>
            </w:r>
          </w:p>
        </w:tc>
        <w:tc>
          <w:tcPr>
            <w:tcW w:w="594" w:type="dxa"/>
            <w:vAlign w:val="center"/>
          </w:tcPr>
          <w:p>
            <w:pPr>
              <w:spacing w:line="30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591" w:type="dxa"/>
            <w:vAlign w:val="center"/>
          </w:tcPr>
          <w:p>
            <w:pPr>
              <w:spacing w:line="30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591" w:type="dxa"/>
            <w:vAlign w:val="center"/>
          </w:tcPr>
          <w:p>
            <w:pPr>
              <w:spacing w:line="30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0</w:t>
            </w:r>
          </w:p>
        </w:tc>
        <w:tc>
          <w:tcPr>
            <w:tcW w:w="431" w:type="dxa"/>
            <w:vAlign w:val="center"/>
          </w:tcPr>
          <w:p>
            <w:pPr>
              <w:spacing w:line="30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w:t>
            </w:r>
          </w:p>
        </w:tc>
        <w:tc>
          <w:tcPr>
            <w:tcW w:w="431" w:type="dxa"/>
            <w:vAlign w:val="center"/>
          </w:tcPr>
          <w:p>
            <w:pPr>
              <w:spacing w:line="300" w:lineRule="exact"/>
              <w:jc w:val="center"/>
              <w:rPr>
                <w:rFonts w:hint="eastAsia" w:ascii="仿宋" w:hAnsi="仿宋" w:eastAsia="仿宋" w:cs="仿宋"/>
                <w:color w:val="000000"/>
                <w:kern w:val="2"/>
                <w:sz w:val="18"/>
                <w:szCs w:val="18"/>
                <w:lang w:val="en-US"/>
              </w:rPr>
            </w:pPr>
          </w:p>
        </w:tc>
        <w:tc>
          <w:tcPr>
            <w:tcW w:w="431" w:type="dxa"/>
            <w:vAlign w:val="center"/>
          </w:tcPr>
          <w:p>
            <w:pPr>
              <w:spacing w:line="300" w:lineRule="exact"/>
              <w:jc w:val="center"/>
              <w:rPr>
                <w:rFonts w:hint="eastAsia" w:ascii="仿宋" w:hAnsi="仿宋" w:eastAsia="仿宋" w:cs="仿宋"/>
                <w:kern w:val="2"/>
                <w:sz w:val="18"/>
                <w:szCs w:val="18"/>
                <w:lang w:val="en-US"/>
              </w:rPr>
            </w:pPr>
          </w:p>
        </w:tc>
        <w:tc>
          <w:tcPr>
            <w:tcW w:w="431" w:type="dxa"/>
            <w:vAlign w:val="center"/>
          </w:tcPr>
          <w:p>
            <w:pPr>
              <w:spacing w:line="300" w:lineRule="exact"/>
              <w:jc w:val="center"/>
              <w:rPr>
                <w:rFonts w:hint="eastAsia" w:ascii="仿宋" w:hAnsi="仿宋" w:eastAsia="仿宋" w:cs="仿宋"/>
                <w:kern w:val="2"/>
                <w:sz w:val="18"/>
                <w:szCs w:val="18"/>
                <w:lang w:val="en-US"/>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shd w:val="clear" w:color="auto" w:fill="auto"/>
            <w:vAlign w:val="center"/>
          </w:tcPr>
          <w:p>
            <w:pPr>
              <w:spacing w:line="360" w:lineRule="exact"/>
              <w:jc w:val="center"/>
              <w:rPr>
                <w:rFonts w:hint="eastAsia" w:ascii="仿宋" w:hAnsi="仿宋" w:eastAsia="仿宋" w:cs="仿宋"/>
                <w:b/>
                <w:bCs/>
                <w:sz w:val="18"/>
                <w:szCs w:val="18"/>
              </w:rPr>
            </w:pPr>
          </w:p>
        </w:tc>
        <w:tc>
          <w:tcPr>
            <w:tcW w:w="3228" w:type="dxa"/>
            <w:gridSpan w:val="3"/>
            <w:shd w:val="clear" w:color="auto" w:fill="B6DDE8"/>
            <w:vAlign w:val="center"/>
          </w:tcPr>
          <w:p>
            <w:pPr>
              <w:spacing w:line="360" w:lineRule="exact"/>
              <w:jc w:val="center"/>
              <w:rPr>
                <w:rFonts w:hint="eastAsia" w:ascii="仿宋" w:hAnsi="仿宋" w:eastAsia="仿宋" w:cs="仿宋"/>
                <w:b/>
                <w:sz w:val="18"/>
                <w:szCs w:val="18"/>
              </w:rPr>
            </w:pPr>
            <w:r>
              <w:rPr>
                <w:rFonts w:hint="eastAsia" w:ascii="仿宋" w:hAnsi="仿宋" w:eastAsia="仿宋" w:cs="仿宋"/>
                <w:b/>
                <w:sz w:val="18"/>
                <w:szCs w:val="18"/>
              </w:rPr>
              <w:t>专业基础课程学时学分</w:t>
            </w:r>
          </w:p>
        </w:tc>
        <w:tc>
          <w:tcPr>
            <w:tcW w:w="591" w:type="dxa"/>
            <w:shd w:val="clear" w:color="auto" w:fill="B6DDE8"/>
            <w:vAlign w:val="center"/>
          </w:tcPr>
          <w:p>
            <w:pPr>
              <w:spacing w:line="360" w:lineRule="exact"/>
              <w:jc w:val="center"/>
              <w:rPr>
                <w:rFonts w:hint="default" w:ascii="仿宋" w:hAnsi="仿宋" w:eastAsia="仿宋" w:cs="仿宋"/>
                <w:b/>
                <w:sz w:val="18"/>
                <w:szCs w:val="18"/>
                <w:lang w:val="en-US" w:eastAsia="zh-CN"/>
              </w:rPr>
            </w:pPr>
            <w:r>
              <w:rPr>
                <w:rFonts w:hint="eastAsia" w:ascii="仿宋" w:hAnsi="仿宋" w:eastAsia="仿宋" w:cs="仿宋"/>
                <w:b/>
                <w:sz w:val="18"/>
                <w:szCs w:val="18"/>
                <w:lang w:val="en-US" w:eastAsia="zh-CN"/>
              </w:rPr>
              <w:t>12</w:t>
            </w:r>
          </w:p>
        </w:tc>
        <w:tc>
          <w:tcPr>
            <w:tcW w:w="594"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216</w:t>
            </w:r>
          </w:p>
        </w:tc>
        <w:tc>
          <w:tcPr>
            <w:tcW w:w="591"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180</w:t>
            </w:r>
          </w:p>
        </w:tc>
        <w:tc>
          <w:tcPr>
            <w:tcW w:w="591"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36</w:t>
            </w:r>
          </w:p>
        </w:tc>
        <w:tc>
          <w:tcPr>
            <w:tcW w:w="3175" w:type="dxa"/>
            <w:gridSpan w:val="7"/>
            <w:shd w:val="clear" w:color="auto" w:fill="B6DDE8"/>
            <w:vAlign w:val="center"/>
          </w:tcPr>
          <w:p>
            <w:pPr>
              <w:spacing w:line="360" w:lineRule="exact"/>
              <w:jc w:val="center"/>
              <w:rPr>
                <w:rFonts w:hint="eastAsia" w:ascii="仿宋" w:hAnsi="仿宋" w:eastAsia="仿宋" w:cs="仿宋"/>
                <w:b/>
                <w:kern w:val="2"/>
                <w:sz w:val="18"/>
                <w:szCs w:val="18"/>
              </w:rPr>
            </w:pPr>
            <w:r>
              <w:rPr>
                <w:rFonts w:hint="eastAsia" w:ascii="仿宋" w:hAnsi="仿宋" w:eastAsia="仿宋" w:cs="仿宋"/>
                <w:b/>
                <w:kern w:val="2"/>
                <w:sz w:val="18"/>
                <w:szCs w:val="18"/>
              </w:rPr>
              <w:t>占总学时数的比例：（</w:t>
            </w:r>
            <w:r>
              <w:rPr>
                <w:rFonts w:hint="eastAsia" w:ascii="仿宋" w:hAnsi="仿宋" w:eastAsia="仿宋" w:cs="仿宋"/>
                <w:b/>
                <w:kern w:val="2"/>
                <w:sz w:val="18"/>
                <w:szCs w:val="18"/>
                <w:lang w:val="en-US" w:eastAsia="zh-CN"/>
              </w:rPr>
              <w:t>6.35</w:t>
            </w:r>
            <w:r>
              <w:rPr>
                <w:rFonts w:hint="eastAsia" w:ascii="仿宋" w:hAnsi="仿宋" w:eastAsia="仿宋" w:cs="仿宋"/>
                <w:b/>
                <w:kern w:val="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restart"/>
            <w:shd w:val="clear" w:color="auto" w:fill="auto"/>
            <w:vAlign w:val="center"/>
          </w:tcPr>
          <w:p>
            <w:pPr>
              <w:spacing w:line="360" w:lineRule="exact"/>
              <w:jc w:val="center"/>
              <w:rPr>
                <w:rFonts w:hint="eastAsia" w:ascii="仿宋" w:hAnsi="仿宋" w:eastAsia="仿宋" w:cs="仿宋"/>
                <w:b/>
                <w:bCs/>
                <w:sz w:val="18"/>
                <w:szCs w:val="18"/>
                <w:lang w:val="en-US"/>
              </w:rPr>
            </w:pPr>
            <w:r>
              <w:rPr>
                <w:rFonts w:hint="eastAsia" w:ascii="仿宋" w:hAnsi="仿宋" w:eastAsia="仿宋" w:cs="仿宋"/>
                <w:b/>
                <w:bCs/>
                <w:sz w:val="18"/>
                <w:szCs w:val="18"/>
              </w:rPr>
              <w:t>专</w:t>
            </w:r>
            <w:r>
              <w:rPr>
                <w:rFonts w:hint="eastAsia" w:ascii="仿宋" w:hAnsi="仿宋" w:eastAsia="仿宋" w:cs="仿宋"/>
                <w:b/>
                <w:bCs/>
                <w:sz w:val="18"/>
                <w:szCs w:val="18"/>
                <w:lang w:val="en-US"/>
              </w:rPr>
              <w:t>业</w:t>
            </w:r>
          </w:p>
          <w:p>
            <w:pPr>
              <w:spacing w:line="360" w:lineRule="exact"/>
              <w:jc w:val="center"/>
              <w:rPr>
                <w:rFonts w:hint="eastAsia" w:ascii="仿宋" w:hAnsi="仿宋" w:eastAsia="仿宋" w:cs="仿宋"/>
                <w:b/>
                <w:bCs/>
                <w:sz w:val="18"/>
                <w:szCs w:val="18"/>
                <w:lang w:val="en-US"/>
              </w:rPr>
            </w:pPr>
            <w:r>
              <w:rPr>
                <w:rFonts w:hint="eastAsia" w:ascii="仿宋" w:hAnsi="仿宋" w:eastAsia="仿宋" w:cs="仿宋"/>
                <w:b/>
                <w:bCs/>
                <w:sz w:val="18"/>
                <w:szCs w:val="18"/>
                <w:lang w:val="en-US"/>
              </w:rPr>
              <w:t>核心课程</w:t>
            </w: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22</w:t>
            </w:r>
          </w:p>
        </w:tc>
        <w:tc>
          <w:tcPr>
            <w:tcW w:w="2147" w:type="dxa"/>
            <w:shd w:val="clear" w:color="auto" w:fill="FFC000"/>
            <w:vAlign w:val="center"/>
          </w:tcPr>
          <w:p>
            <w:pPr>
              <w:autoSpaceDE/>
              <w:spacing w:line="360" w:lineRule="exact"/>
              <w:jc w:val="center"/>
              <w:rPr>
                <w:rFonts w:hint="eastAsia" w:ascii="仿宋" w:hAnsi="仿宋" w:eastAsia="仿宋" w:cs="仿宋"/>
                <w:color w:val="000000"/>
                <w:spacing w:val="-2"/>
                <w:sz w:val="18"/>
                <w:szCs w:val="18"/>
                <w:lang w:val="en-US"/>
              </w:rPr>
            </w:pPr>
            <w:r>
              <w:rPr>
                <w:rFonts w:hint="eastAsia" w:ascii="仿宋" w:hAnsi="仿宋" w:eastAsia="仿宋" w:cs="仿宋"/>
                <w:color w:val="000000"/>
                <w:spacing w:val="-2"/>
                <w:sz w:val="18"/>
                <w:szCs w:val="18"/>
                <w:lang w:val="en-US"/>
              </w:rPr>
              <w:t>机织工艺</w:t>
            </w:r>
          </w:p>
        </w:tc>
        <w:tc>
          <w:tcPr>
            <w:tcW w:w="59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w:t>
            </w:r>
          </w:p>
        </w:tc>
        <w:tc>
          <w:tcPr>
            <w:tcW w:w="594"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59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0</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　</w:t>
            </w: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jc w:val="center"/>
              <w:rPr>
                <w:rFonts w:hint="eastAsia" w:ascii="仿宋" w:hAnsi="仿宋" w:eastAsia="仿宋" w:cs="仿宋"/>
                <w:kern w:val="2"/>
                <w:sz w:val="13"/>
                <w:szCs w:val="13"/>
                <w:lang w:val="en-US"/>
              </w:rPr>
            </w:pPr>
            <w:r>
              <w:rPr>
                <w:rFonts w:hint="eastAsia" w:ascii="仿宋" w:hAnsi="仿宋" w:eastAsia="仿宋" w:cs="仿宋"/>
                <w:kern w:val="2"/>
                <w:sz w:val="13"/>
                <w:szCs w:val="13"/>
                <w:lang w:val="en-US"/>
              </w:rPr>
              <w:t>笔试+</w:t>
            </w:r>
          </w:p>
          <w:p>
            <w:pPr>
              <w:jc w:val="center"/>
              <w:rPr>
                <w:rFonts w:hint="eastAsia" w:ascii="仿宋" w:hAnsi="仿宋" w:eastAsia="仿宋" w:cs="仿宋"/>
                <w:kern w:val="2"/>
                <w:sz w:val="18"/>
                <w:szCs w:val="18"/>
              </w:rPr>
            </w:pPr>
            <w:r>
              <w:rPr>
                <w:rFonts w:hint="eastAsia" w:ascii="仿宋" w:hAnsi="仿宋" w:eastAsia="仿宋" w:cs="仿宋"/>
                <w:kern w:val="2"/>
                <w:sz w:val="13"/>
                <w:szCs w:val="13"/>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shd w:val="clear" w:color="auto" w:fill="auto"/>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宋体"/>
                <w:kern w:val="2"/>
                <w:sz w:val="18"/>
                <w:szCs w:val="22"/>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23</w:t>
            </w:r>
          </w:p>
        </w:tc>
        <w:tc>
          <w:tcPr>
            <w:tcW w:w="2147" w:type="dxa"/>
            <w:shd w:val="clear" w:color="auto" w:fill="FFC000"/>
            <w:vAlign w:val="center"/>
          </w:tcPr>
          <w:p>
            <w:pPr>
              <w:autoSpaceDE/>
              <w:spacing w:line="360" w:lineRule="exact"/>
              <w:jc w:val="center"/>
              <w:rPr>
                <w:rFonts w:hint="eastAsia" w:ascii="仿宋" w:hAnsi="仿宋" w:eastAsia="仿宋" w:cs="仿宋"/>
                <w:color w:val="000000"/>
                <w:spacing w:val="-2"/>
                <w:sz w:val="18"/>
                <w:szCs w:val="18"/>
                <w:lang w:val="en-US"/>
              </w:rPr>
            </w:pPr>
            <w:r>
              <w:rPr>
                <w:rFonts w:hint="eastAsia" w:ascii="仿宋" w:hAnsi="仿宋" w:eastAsia="仿宋" w:cs="仿宋"/>
                <w:color w:val="000000"/>
                <w:spacing w:val="-2"/>
                <w:sz w:val="18"/>
                <w:szCs w:val="18"/>
                <w:lang w:val="en-US"/>
              </w:rPr>
              <w:t>织物分析与小样试织</w:t>
            </w:r>
          </w:p>
        </w:tc>
        <w:tc>
          <w:tcPr>
            <w:tcW w:w="59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8</w:t>
            </w:r>
          </w:p>
        </w:tc>
        <w:tc>
          <w:tcPr>
            <w:tcW w:w="594"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144</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0</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144</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4</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4</w:t>
            </w: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shd w:val="clear" w:color="auto" w:fill="auto"/>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2</w:t>
            </w:r>
            <w:r>
              <w:rPr>
                <w:rFonts w:hint="eastAsia" w:ascii="仿宋" w:hAnsi="仿宋" w:eastAsia="仿宋"/>
                <w:kern w:val="2"/>
                <w:sz w:val="18"/>
                <w:lang w:val="en-US" w:eastAsia="zh-CN"/>
              </w:rPr>
              <w:t>4</w:t>
            </w:r>
          </w:p>
        </w:tc>
        <w:tc>
          <w:tcPr>
            <w:tcW w:w="2147" w:type="dxa"/>
            <w:shd w:val="clear" w:color="auto" w:fill="FFC000"/>
            <w:vAlign w:val="center"/>
          </w:tcPr>
          <w:p>
            <w:pPr>
              <w:autoSpaceDE/>
              <w:spacing w:line="360" w:lineRule="exact"/>
              <w:jc w:val="center"/>
              <w:rPr>
                <w:rFonts w:hint="eastAsia" w:ascii="仿宋" w:hAnsi="仿宋" w:eastAsia="仿宋" w:cs="仿宋"/>
                <w:color w:val="000000"/>
                <w:spacing w:val="-2"/>
                <w:sz w:val="18"/>
                <w:szCs w:val="18"/>
                <w:lang w:val="en-US"/>
              </w:rPr>
            </w:pPr>
            <w:r>
              <w:rPr>
                <w:rFonts w:hint="eastAsia" w:ascii="仿宋" w:hAnsi="仿宋" w:eastAsia="仿宋" w:cs="仿宋"/>
                <w:color w:val="000000"/>
                <w:spacing w:val="-2"/>
                <w:sz w:val="18"/>
                <w:szCs w:val="18"/>
                <w:lang w:val="en-US"/>
              </w:rPr>
              <w:t>纺织品性能测试</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4</w:t>
            </w:r>
          </w:p>
        </w:tc>
        <w:tc>
          <w:tcPr>
            <w:tcW w:w="594"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72</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0</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72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4</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　</w:t>
            </w: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shd w:val="clear" w:color="auto" w:fill="auto"/>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2</w:t>
            </w:r>
            <w:r>
              <w:rPr>
                <w:rFonts w:hint="eastAsia" w:ascii="仿宋" w:hAnsi="仿宋" w:eastAsia="仿宋"/>
                <w:kern w:val="2"/>
                <w:sz w:val="18"/>
                <w:lang w:val="en-US" w:eastAsia="zh-CN"/>
              </w:rPr>
              <w:t>5</w:t>
            </w:r>
          </w:p>
        </w:tc>
        <w:tc>
          <w:tcPr>
            <w:tcW w:w="2147" w:type="dxa"/>
            <w:shd w:val="clear" w:color="auto" w:fill="FFC000"/>
            <w:vAlign w:val="center"/>
          </w:tcPr>
          <w:p>
            <w:pPr>
              <w:autoSpaceDE/>
              <w:spacing w:line="360" w:lineRule="exact"/>
              <w:jc w:val="center"/>
              <w:rPr>
                <w:rFonts w:hint="eastAsia" w:ascii="仿宋" w:hAnsi="仿宋" w:eastAsia="仿宋" w:cs="仿宋"/>
                <w:color w:val="000000"/>
                <w:spacing w:val="-2"/>
                <w:sz w:val="18"/>
                <w:szCs w:val="18"/>
                <w:lang w:val="en-US"/>
              </w:rPr>
            </w:pPr>
            <w:r>
              <w:rPr>
                <w:rFonts w:hint="eastAsia" w:ascii="仿宋" w:hAnsi="仿宋" w:eastAsia="仿宋" w:cs="仿宋"/>
                <w:color w:val="000000"/>
                <w:spacing w:val="-2"/>
                <w:sz w:val="18"/>
                <w:szCs w:val="18"/>
                <w:lang w:val="en-US"/>
              </w:rPr>
              <w:t>纺织CAD</w:t>
            </w:r>
          </w:p>
        </w:tc>
        <w:tc>
          <w:tcPr>
            <w:tcW w:w="591" w:type="dxa"/>
            <w:vAlign w:val="center"/>
          </w:tcPr>
          <w:p>
            <w:pPr>
              <w:spacing w:line="360" w:lineRule="exact"/>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w:t>
            </w:r>
          </w:p>
        </w:tc>
        <w:tc>
          <w:tcPr>
            <w:tcW w:w="594" w:type="dxa"/>
            <w:vAlign w:val="center"/>
          </w:tcPr>
          <w:p>
            <w:pPr>
              <w:spacing w:line="360" w:lineRule="exact"/>
              <w:jc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36</w:t>
            </w:r>
          </w:p>
        </w:tc>
        <w:tc>
          <w:tcPr>
            <w:tcW w:w="591" w:type="dxa"/>
            <w:vAlign w:val="center"/>
          </w:tcPr>
          <w:p>
            <w:pPr>
              <w:spacing w:line="360" w:lineRule="exact"/>
              <w:jc w:val="center"/>
              <w:rPr>
                <w:rFonts w:hint="eastAsia" w:ascii="仿宋" w:hAnsi="仿宋" w:eastAsia="仿宋" w:cs="仿宋"/>
                <w:kern w:val="2"/>
                <w:sz w:val="18"/>
                <w:szCs w:val="18"/>
                <w:lang w:val="en-US" w:bidi="ar-SA"/>
              </w:rPr>
            </w:pPr>
            <w:r>
              <w:rPr>
                <w:rFonts w:hint="eastAsia" w:ascii="仿宋" w:hAnsi="仿宋" w:eastAsia="仿宋" w:cs="仿宋"/>
                <w:kern w:val="2"/>
                <w:sz w:val="18"/>
                <w:szCs w:val="18"/>
                <w:lang w:val="en-US" w:bidi="ar-SA"/>
              </w:rPr>
              <w:t>0</w:t>
            </w:r>
          </w:p>
        </w:tc>
        <w:tc>
          <w:tcPr>
            <w:tcW w:w="591" w:type="dxa"/>
            <w:vAlign w:val="center"/>
          </w:tcPr>
          <w:p>
            <w:pPr>
              <w:spacing w:line="360" w:lineRule="exact"/>
              <w:jc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36</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bidi="ar-SA"/>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bidi="ar-SA"/>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bidi="ar-SA"/>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shd w:val="clear" w:color="auto" w:fill="auto"/>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2</w:t>
            </w:r>
            <w:r>
              <w:rPr>
                <w:rFonts w:hint="eastAsia" w:ascii="仿宋" w:hAnsi="仿宋" w:eastAsia="仿宋"/>
                <w:kern w:val="2"/>
                <w:sz w:val="18"/>
                <w:lang w:val="en-US" w:eastAsia="zh-CN"/>
              </w:rPr>
              <w:t>6</w:t>
            </w:r>
          </w:p>
        </w:tc>
        <w:tc>
          <w:tcPr>
            <w:tcW w:w="2147" w:type="dxa"/>
            <w:shd w:val="clear" w:color="auto" w:fill="auto"/>
            <w:vAlign w:val="center"/>
          </w:tcPr>
          <w:p>
            <w:pPr>
              <w:autoSpaceDE/>
              <w:spacing w:line="360" w:lineRule="exact"/>
              <w:jc w:val="center"/>
              <w:rPr>
                <w:rFonts w:hint="default" w:ascii="仿宋" w:hAnsi="仿宋" w:eastAsia="仿宋" w:cs="仿宋"/>
                <w:color w:val="000000"/>
                <w:spacing w:val="-2"/>
                <w:sz w:val="18"/>
                <w:szCs w:val="18"/>
                <w:lang w:val="en-US" w:eastAsia="zh-CN"/>
              </w:rPr>
            </w:pPr>
            <w:r>
              <w:rPr>
                <w:rFonts w:hint="eastAsia" w:ascii="仿宋" w:hAnsi="仿宋" w:eastAsia="仿宋" w:cs="仿宋"/>
                <w:color w:val="auto"/>
                <w:spacing w:val="-2"/>
                <w:sz w:val="18"/>
                <w:szCs w:val="18"/>
                <w:shd w:val="clear" w:color="auto" w:fill="auto"/>
                <w:lang w:val="en-US" w:eastAsia="zh-CN"/>
              </w:rPr>
              <w:t>纺织生产信息化管理</w:t>
            </w:r>
          </w:p>
        </w:tc>
        <w:tc>
          <w:tcPr>
            <w:tcW w:w="591" w:type="dxa"/>
            <w:vAlign w:val="center"/>
          </w:tcPr>
          <w:p>
            <w:pPr>
              <w:spacing w:line="360" w:lineRule="exact"/>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w:t>
            </w:r>
          </w:p>
        </w:tc>
        <w:tc>
          <w:tcPr>
            <w:tcW w:w="594" w:type="dxa"/>
            <w:vAlign w:val="center"/>
          </w:tcPr>
          <w:p>
            <w:pPr>
              <w:spacing w:line="360" w:lineRule="exact"/>
              <w:jc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36</w:t>
            </w:r>
          </w:p>
        </w:tc>
        <w:tc>
          <w:tcPr>
            <w:tcW w:w="591" w:type="dxa"/>
            <w:vAlign w:val="center"/>
          </w:tcPr>
          <w:p>
            <w:pPr>
              <w:spacing w:line="360" w:lineRule="exact"/>
              <w:jc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36</w:t>
            </w:r>
          </w:p>
        </w:tc>
        <w:tc>
          <w:tcPr>
            <w:tcW w:w="591" w:type="dxa"/>
            <w:vAlign w:val="center"/>
          </w:tcPr>
          <w:p>
            <w:pPr>
              <w:spacing w:line="360" w:lineRule="exact"/>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bidi="ar-SA"/>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bidi="ar-SA"/>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bidi="ar-SA"/>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58" w:type="dxa"/>
            <w:vMerge w:val="continue"/>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宋体"/>
                <w:kern w:val="2"/>
                <w:sz w:val="18"/>
                <w:szCs w:val="22"/>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2</w:t>
            </w:r>
            <w:r>
              <w:rPr>
                <w:rFonts w:hint="eastAsia" w:ascii="仿宋" w:hAnsi="仿宋" w:eastAsia="仿宋"/>
                <w:kern w:val="2"/>
                <w:sz w:val="18"/>
                <w:lang w:val="en-US" w:eastAsia="zh-CN"/>
              </w:rPr>
              <w:t>7</w:t>
            </w:r>
          </w:p>
        </w:tc>
        <w:tc>
          <w:tcPr>
            <w:tcW w:w="2147" w:type="dxa"/>
            <w:vAlign w:val="center"/>
          </w:tcPr>
          <w:p>
            <w:pPr>
              <w:autoSpaceDE/>
              <w:spacing w:line="360" w:lineRule="exact"/>
              <w:jc w:val="center"/>
              <w:rPr>
                <w:rFonts w:hint="eastAsia" w:ascii="仿宋" w:hAnsi="仿宋" w:eastAsia="仿宋" w:cs="仿宋"/>
                <w:color w:val="000000"/>
                <w:spacing w:val="-2"/>
                <w:sz w:val="18"/>
                <w:szCs w:val="18"/>
                <w:lang w:val="en-US"/>
              </w:rPr>
            </w:pPr>
            <w:r>
              <w:rPr>
                <w:rFonts w:hint="eastAsia" w:ascii="仿宋" w:hAnsi="仿宋" w:eastAsia="仿宋" w:cs="仿宋"/>
                <w:color w:val="000000"/>
                <w:spacing w:val="-2"/>
                <w:sz w:val="18"/>
                <w:szCs w:val="18"/>
                <w:lang w:val="en-US"/>
              </w:rPr>
              <w:t>纺织品营销</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2</w:t>
            </w:r>
          </w:p>
        </w:tc>
        <w:tc>
          <w:tcPr>
            <w:tcW w:w="594"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0</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　</w:t>
            </w: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58" w:type="dxa"/>
            <w:vMerge w:val="continue"/>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宋体"/>
                <w:kern w:val="2"/>
                <w:sz w:val="18"/>
                <w:szCs w:val="22"/>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2</w:t>
            </w:r>
            <w:r>
              <w:rPr>
                <w:rFonts w:hint="eastAsia" w:ascii="仿宋" w:hAnsi="仿宋" w:eastAsia="仿宋"/>
                <w:kern w:val="2"/>
                <w:sz w:val="18"/>
                <w:lang w:val="en-US" w:eastAsia="zh-CN"/>
              </w:rPr>
              <w:t>8</w:t>
            </w:r>
          </w:p>
        </w:tc>
        <w:tc>
          <w:tcPr>
            <w:tcW w:w="2147" w:type="dxa"/>
            <w:shd w:val="clear" w:color="auto" w:fill="FFC000"/>
            <w:vAlign w:val="center"/>
          </w:tcPr>
          <w:p>
            <w:pPr>
              <w:autoSpaceDE/>
              <w:spacing w:line="360" w:lineRule="exact"/>
              <w:jc w:val="center"/>
              <w:rPr>
                <w:rFonts w:hint="eastAsia" w:ascii="仿宋" w:hAnsi="仿宋" w:eastAsia="仿宋" w:cs="仿宋"/>
                <w:color w:val="000000"/>
                <w:spacing w:val="-2"/>
                <w:sz w:val="18"/>
                <w:szCs w:val="18"/>
                <w:lang w:val="en-US"/>
              </w:rPr>
            </w:pPr>
            <w:r>
              <w:rPr>
                <w:rFonts w:hint="eastAsia" w:ascii="仿宋" w:hAnsi="仿宋" w:eastAsia="仿宋" w:cs="仿宋"/>
                <w:color w:val="000000"/>
                <w:spacing w:val="-2"/>
                <w:sz w:val="18"/>
                <w:szCs w:val="18"/>
                <w:lang w:val="en-US"/>
              </w:rPr>
              <w:t>纺织产品开发基础</w:t>
            </w:r>
          </w:p>
        </w:tc>
        <w:tc>
          <w:tcPr>
            <w:tcW w:w="59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4</w:t>
            </w:r>
          </w:p>
        </w:tc>
        <w:tc>
          <w:tcPr>
            <w:tcW w:w="594"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72</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3" w:type="dxa"/>
            <w:vAlign w:val="center"/>
          </w:tcPr>
          <w:p>
            <w:pPr>
              <w:spacing w:line="360" w:lineRule="exact"/>
              <w:jc w:val="center"/>
              <w:rPr>
                <w:rFonts w:hint="eastAsia" w:ascii="仿宋" w:hAnsi="仿宋" w:eastAsia="仿宋" w:cs="仿宋"/>
                <w:kern w:val="2"/>
                <w:sz w:val="18"/>
                <w:szCs w:val="18"/>
                <w:lang w:val="en-US"/>
              </w:rPr>
            </w:pPr>
          </w:p>
        </w:tc>
        <w:tc>
          <w:tcPr>
            <w:tcW w:w="587" w:type="dxa"/>
            <w:vAlign w:val="center"/>
          </w:tcPr>
          <w:p>
            <w:pPr>
              <w:spacing w:line="240" w:lineRule="auto"/>
              <w:jc w:val="center"/>
              <w:rPr>
                <w:rFonts w:hint="eastAsia" w:ascii="仿宋" w:hAnsi="仿宋" w:eastAsia="仿宋" w:cs="仿宋"/>
                <w:kern w:val="2"/>
                <w:sz w:val="13"/>
                <w:szCs w:val="13"/>
                <w:lang w:val="en-US" w:eastAsia="zh-CN"/>
              </w:rPr>
            </w:pPr>
            <w:r>
              <w:rPr>
                <w:rFonts w:hint="eastAsia" w:ascii="仿宋" w:hAnsi="仿宋" w:eastAsia="仿宋" w:cs="仿宋"/>
                <w:kern w:val="2"/>
                <w:sz w:val="13"/>
                <w:szCs w:val="13"/>
                <w:lang w:val="en-US"/>
              </w:rPr>
              <w:t>笔试</w:t>
            </w:r>
            <w:r>
              <w:rPr>
                <w:rFonts w:hint="eastAsia" w:ascii="仿宋" w:hAnsi="仿宋" w:eastAsia="仿宋" w:cs="仿宋"/>
                <w:kern w:val="2"/>
                <w:sz w:val="13"/>
                <w:szCs w:val="13"/>
                <w:lang w:val="en-US" w:eastAsia="zh-CN"/>
              </w:rPr>
              <w:t>+</w:t>
            </w:r>
          </w:p>
          <w:p>
            <w:pPr>
              <w:spacing w:line="240" w:lineRule="auto"/>
              <w:jc w:val="center"/>
              <w:rPr>
                <w:rFonts w:hint="default" w:ascii="仿宋" w:hAnsi="仿宋" w:eastAsia="仿宋" w:cs="仿宋"/>
                <w:kern w:val="2"/>
                <w:sz w:val="13"/>
                <w:szCs w:val="13"/>
                <w:lang w:val="en-US" w:eastAsia="zh-CN"/>
              </w:rPr>
            </w:pPr>
            <w:r>
              <w:rPr>
                <w:rFonts w:hint="eastAsia" w:ascii="仿宋" w:hAnsi="仿宋" w:eastAsia="仿宋" w:cs="仿宋"/>
                <w:kern w:val="2"/>
                <w:sz w:val="13"/>
                <w:szCs w:val="13"/>
                <w:lang w:val="en-US" w:eastAsia="zh-CN"/>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58" w:type="dxa"/>
            <w:vMerge w:val="continue"/>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宋体"/>
                <w:kern w:val="2"/>
                <w:sz w:val="18"/>
                <w:szCs w:val="22"/>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2</w:t>
            </w:r>
            <w:r>
              <w:rPr>
                <w:rFonts w:hint="eastAsia" w:ascii="仿宋" w:hAnsi="仿宋" w:eastAsia="仿宋"/>
                <w:kern w:val="2"/>
                <w:sz w:val="18"/>
                <w:lang w:val="en-US" w:eastAsia="zh-CN"/>
              </w:rPr>
              <w:t>9</w:t>
            </w:r>
          </w:p>
        </w:tc>
        <w:tc>
          <w:tcPr>
            <w:tcW w:w="2147" w:type="dxa"/>
            <w:vAlign w:val="center"/>
          </w:tcPr>
          <w:p>
            <w:pPr>
              <w:autoSpaceDE/>
              <w:spacing w:line="360" w:lineRule="exact"/>
              <w:jc w:val="center"/>
              <w:rPr>
                <w:rFonts w:hint="eastAsia" w:ascii="仿宋" w:hAnsi="仿宋" w:eastAsia="仿宋" w:cs="仿宋"/>
                <w:color w:val="000000"/>
                <w:spacing w:val="-2"/>
                <w:sz w:val="18"/>
                <w:szCs w:val="18"/>
                <w:lang w:val="en-US"/>
              </w:rPr>
            </w:pPr>
            <w:r>
              <w:rPr>
                <w:rFonts w:hint="eastAsia" w:ascii="仿宋" w:hAnsi="仿宋" w:eastAsia="仿宋" w:cs="仿宋"/>
                <w:color w:val="000000"/>
                <w:spacing w:val="-2"/>
                <w:sz w:val="18"/>
                <w:szCs w:val="18"/>
                <w:lang w:val="en-US"/>
              </w:rPr>
              <w:t>纺纱工艺</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2</w:t>
            </w:r>
          </w:p>
        </w:tc>
        <w:tc>
          <w:tcPr>
            <w:tcW w:w="594"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0</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　</w:t>
            </w:r>
          </w:p>
        </w:tc>
        <w:tc>
          <w:tcPr>
            <w:tcW w:w="433" w:type="dxa"/>
            <w:vAlign w:val="center"/>
          </w:tcPr>
          <w:p>
            <w:pPr>
              <w:spacing w:line="360" w:lineRule="exact"/>
              <w:jc w:val="center"/>
              <w:rPr>
                <w:rFonts w:hint="eastAsia" w:ascii="仿宋" w:hAnsi="仿宋" w:eastAsia="仿宋" w:cs="仿宋"/>
                <w:kern w:val="2"/>
                <w:sz w:val="18"/>
                <w:szCs w:val="18"/>
                <w:lang w:val="en-US"/>
              </w:rPr>
            </w:pPr>
          </w:p>
        </w:tc>
        <w:tc>
          <w:tcPr>
            <w:tcW w:w="587"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58" w:type="dxa"/>
            <w:vMerge w:val="continue"/>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680401030</w:t>
            </w:r>
          </w:p>
        </w:tc>
        <w:tc>
          <w:tcPr>
            <w:tcW w:w="2147" w:type="dxa"/>
            <w:vAlign w:val="center"/>
          </w:tcPr>
          <w:p>
            <w:pPr>
              <w:jc w:val="center"/>
              <w:rPr>
                <w:rFonts w:hint="eastAsia" w:ascii="仿宋" w:hAnsi="仿宋" w:eastAsia="仿宋" w:cs="仿宋"/>
                <w:sz w:val="18"/>
                <w:szCs w:val="18"/>
                <w:lang w:val="en-US"/>
              </w:rPr>
            </w:pPr>
            <w:r>
              <w:rPr>
                <w:rFonts w:hint="eastAsia" w:ascii="仿宋" w:hAnsi="仿宋" w:eastAsia="仿宋" w:cs="仿宋"/>
                <w:sz w:val="18"/>
                <w:szCs w:val="18"/>
                <w:lang w:val="en-US"/>
              </w:rPr>
              <w:t>美术基础</w:t>
            </w:r>
          </w:p>
        </w:tc>
        <w:tc>
          <w:tcPr>
            <w:tcW w:w="591" w:type="dxa"/>
            <w:vAlign w:val="center"/>
          </w:tcPr>
          <w:p>
            <w:pPr>
              <w:spacing w:line="36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w:t>
            </w:r>
          </w:p>
        </w:tc>
        <w:tc>
          <w:tcPr>
            <w:tcW w:w="594"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144</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144</w:t>
            </w:r>
          </w:p>
        </w:tc>
        <w:tc>
          <w:tcPr>
            <w:tcW w:w="59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0</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3" w:type="dxa"/>
            <w:vAlign w:val="center"/>
          </w:tcPr>
          <w:p>
            <w:pPr>
              <w:spacing w:line="360" w:lineRule="exact"/>
              <w:jc w:val="center"/>
              <w:rPr>
                <w:rFonts w:hint="eastAsia" w:ascii="仿宋" w:hAnsi="仿宋" w:eastAsia="仿宋" w:cs="仿宋"/>
                <w:kern w:val="2"/>
                <w:sz w:val="18"/>
                <w:szCs w:val="18"/>
                <w:lang w:val="en-US"/>
              </w:rPr>
            </w:pPr>
          </w:p>
        </w:tc>
        <w:tc>
          <w:tcPr>
            <w:tcW w:w="587"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58" w:type="dxa"/>
            <w:vMerge w:val="continue"/>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3</w:t>
            </w:r>
            <w:r>
              <w:rPr>
                <w:rFonts w:hint="eastAsia" w:ascii="仿宋" w:hAnsi="仿宋" w:eastAsia="仿宋"/>
                <w:kern w:val="2"/>
                <w:sz w:val="18"/>
                <w:lang w:val="en-US" w:eastAsia="zh-CN"/>
              </w:rPr>
              <w:t>1</w:t>
            </w:r>
          </w:p>
        </w:tc>
        <w:tc>
          <w:tcPr>
            <w:tcW w:w="2147" w:type="dxa"/>
            <w:shd w:val="clear" w:color="auto" w:fill="FFC000"/>
            <w:vAlign w:val="center"/>
          </w:tcPr>
          <w:p>
            <w:pPr>
              <w:autoSpaceDE/>
              <w:spacing w:line="360" w:lineRule="exact"/>
              <w:jc w:val="center"/>
              <w:rPr>
                <w:rFonts w:hint="eastAsia" w:ascii="仿宋" w:hAnsi="仿宋" w:eastAsia="仿宋" w:cs="仿宋"/>
                <w:color w:val="000000"/>
                <w:spacing w:val="-2"/>
                <w:sz w:val="18"/>
                <w:szCs w:val="18"/>
                <w:lang w:val="en-US"/>
              </w:rPr>
            </w:pPr>
            <w:r>
              <w:rPr>
                <w:rFonts w:hint="eastAsia" w:ascii="仿宋" w:hAnsi="仿宋" w:eastAsia="仿宋" w:cs="仿宋"/>
                <w:color w:val="000000"/>
                <w:spacing w:val="-2"/>
                <w:sz w:val="18"/>
                <w:szCs w:val="18"/>
                <w:lang w:val="en-US"/>
              </w:rPr>
              <w:t>色彩与素描</w:t>
            </w:r>
          </w:p>
        </w:tc>
        <w:tc>
          <w:tcPr>
            <w:tcW w:w="59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8</w:t>
            </w:r>
          </w:p>
        </w:tc>
        <w:tc>
          <w:tcPr>
            <w:tcW w:w="594"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144</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0</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144</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2</w:t>
            </w:r>
          </w:p>
        </w:tc>
        <w:tc>
          <w:tcPr>
            <w:tcW w:w="431" w:type="dxa"/>
            <w:vAlign w:val="center"/>
          </w:tcPr>
          <w:p>
            <w:pPr>
              <w:keepNext w:val="0"/>
              <w:keepLines w:val="0"/>
              <w:widowControl/>
              <w:suppressLineNumbers w:val="0"/>
              <w:jc w:val="center"/>
              <w:textAlignment w:val="center"/>
              <w:rPr>
                <w:rFonts w:hint="eastAsia" w:ascii="仿宋" w:hAnsi="仿宋" w:eastAsia="仿宋" w:cs="仿宋"/>
                <w:kern w:val="2"/>
                <w:sz w:val="18"/>
                <w:szCs w:val="18"/>
                <w:lang w:val="en-US"/>
              </w:rPr>
            </w:pPr>
            <w:r>
              <w:rPr>
                <w:rFonts w:hint="eastAsia" w:ascii="仿宋" w:hAnsi="仿宋" w:eastAsia="仿宋" w:cs="仿宋"/>
                <w:i w:val="0"/>
                <w:iCs w:val="0"/>
                <w:color w:val="000000"/>
                <w:kern w:val="0"/>
                <w:sz w:val="18"/>
                <w:szCs w:val="18"/>
                <w:u w:val="none"/>
                <w:lang w:val="en-US" w:eastAsia="zh-CN" w:bidi="ar"/>
              </w:rPr>
              <w:t>　</w:t>
            </w:r>
          </w:p>
        </w:tc>
        <w:tc>
          <w:tcPr>
            <w:tcW w:w="433" w:type="dxa"/>
            <w:vAlign w:val="center"/>
          </w:tcPr>
          <w:p>
            <w:pPr>
              <w:spacing w:line="360" w:lineRule="exact"/>
              <w:jc w:val="center"/>
              <w:rPr>
                <w:rFonts w:hint="eastAsia" w:ascii="仿宋" w:hAnsi="仿宋" w:eastAsia="仿宋" w:cs="仿宋"/>
                <w:kern w:val="2"/>
                <w:sz w:val="18"/>
                <w:szCs w:val="18"/>
                <w:lang w:val="en-US"/>
              </w:rPr>
            </w:pPr>
          </w:p>
        </w:tc>
        <w:tc>
          <w:tcPr>
            <w:tcW w:w="587"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shd w:val="clear" w:color="auto" w:fill="auto"/>
            <w:vAlign w:val="center"/>
          </w:tcPr>
          <w:p>
            <w:pPr>
              <w:spacing w:line="360" w:lineRule="exact"/>
              <w:jc w:val="center"/>
              <w:rPr>
                <w:rFonts w:hint="eastAsia" w:ascii="仿宋" w:hAnsi="仿宋" w:eastAsia="仿宋" w:cs="仿宋"/>
                <w:b/>
                <w:bCs/>
                <w:sz w:val="18"/>
                <w:szCs w:val="18"/>
              </w:rPr>
            </w:pPr>
          </w:p>
        </w:tc>
        <w:tc>
          <w:tcPr>
            <w:tcW w:w="3228" w:type="dxa"/>
            <w:gridSpan w:val="3"/>
            <w:shd w:val="clear" w:color="auto" w:fill="B6DDE8"/>
            <w:vAlign w:val="center"/>
          </w:tcPr>
          <w:p>
            <w:pPr>
              <w:spacing w:line="360" w:lineRule="exact"/>
              <w:jc w:val="center"/>
              <w:rPr>
                <w:rFonts w:hint="eastAsia" w:ascii="仿宋" w:hAnsi="仿宋" w:eastAsia="仿宋" w:cs="仿宋"/>
                <w:b/>
                <w:sz w:val="18"/>
                <w:szCs w:val="18"/>
              </w:rPr>
            </w:pPr>
            <w:r>
              <w:rPr>
                <w:rFonts w:hint="eastAsia" w:ascii="仿宋" w:hAnsi="仿宋" w:eastAsia="仿宋" w:cs="仿宋"/>
                <w:b/>
                <w:bCs/>
                <w:sz w:val="18"/>
                <w:szCs w:val="18"/>
                <w:lang w:val="en-US"/>
              </w:rPr>
              <w:t>专业核心</w:t>
            </w:r>
            <w:r>
              <w:rPr>
                <w:rFonts w:hint="eastAsia" w:ascii="仿宋" w:hAnsi="仿宋" w:eastAsia="仿宋" w:cs="仿宋"/>
                <w:b/>
                <w:bCs/>
                <w:sz w:val="18"/>
                <w:szCs w:val="18"/>
              </w:rPr>
              <w:t>课程学时学分</w:t>
            </w:r>
          </w:p>
        </w:tc>
        <w:tc>
          <w:tcPr>
            <w:tcW w:w="591"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42</w:t>
            </w:r>
          </w:p>
        </w:tc>
        <w:tc>
          <w:tcPr>
            <w:tcW w:w="594"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756</w:t>
            </w:r>
          </w:p>
        </w:tc>
        <w:tc>
          <w:tcPr>
            <w:tcW w:w="591"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288</w:t>
            </w:r>
          </w:p>
        </w:tc>
        <w:tc>
          <w:tcPr>
            <w:tcW w:w="591"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468</w:t>
            </w:r>
          </w:p>
        </w:tc>
        <w:tc>
          <w:tcPr>
            <w:tcW w:w="3175" w:type="dxa"/>
            <w:gridSpan w:val="7"/>
            <w:shd w:val="clear" w:color="auto" w:fill="B6DDE8"/>
            <w:vAlign w:val="center"/>
          </w:tcPr>
          <w:p>
            <w:pPr>
              <w:spacing w:line="360" w:lineRule="exact"/>
              <w:jc w:val="center"/>
              <w:rPr>
                <w:rFonts w:hint="eastAsia" w:ascii="仿宋" w:hAnsi="仿宋" w:eastAsia="仿宋" w:cs="仿宋"/>
                <w:b/>
                <w:kern w:val="2"/>
                <w:sz w:val="18"/>
                <w:szCs w:val="18"/>
              </w:rPr>
            </w:pPr>
            <w:r>
              <w:rPr>
                <w:rFonts w:hint="eastAsia" w:ascii="仿宋" w:hAnsi="仿宋" w:eastAsia="仿宋" w:cs="仿宋"/>
                <w:b/>
                <w:spacing w:val="-11"/>
                <w:kern w:val="2"/>
                <w:sz w:val="18"/>
                <w:szCs w:val="18"/>
              </w:rPr>
              <w:t>占总学时数的比例：（</w:t>
            </w:r>
            <w:r>
              <w:rPr>
                <w:rFonts w:hint="eastAsia" w:ascii="仿宋" w:hAnsi="仿宋" w:eastAsia="仿宋" w:cs="仿宋"/>
                <w:b/>
                <w:spacing w:val="-11"/>
                <w:kern w:val="2"/>
                <w:sz w:val="18"/>
                <w:szCs w:val="18"/>
                <w:lang w:val="en-US"/>
              </w:rPr>
              <w:t xml:space="preserve"> </w:t>
            </w:r>
            <w:r>
              <w:rPr>
                <w:rFonts w:hint="eastAsia" w:ascii="仿宋" w:hAnsi="仿宋" w:eastAsia="仿宋" w:cs="仿宋"/>
                <w:b/>
                <w:spacing w:val="-11"/>
                <w:kern w:val="2"/>
                <w:sz w:val="18"/>
                <w:szCs w:val="18"/>
                <w:lang w:val="en-US" w:eastAsia="zh-CN"/>
              </w:rPr>
              <w:t>22.22</w:t>
            </w:r>
            <w:r>
              <w:rPr>
                <w:rFonts w:hint="eastAsia" w:ascii="仿宋" w:hAnsi="仿宋" w:eastAsia="仿宋" w:cs="仿宋"/>
                <w:b/>
                <w:spacing w:val="-11"/>
                <w:kern w:val="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58" w:type="dxa"/>
            <w:vMerge w:val="continue"/>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宋体"/>
                <w:kern w:val="2"/>
                <w:sz w:val="18"/>
                <w:szCs w:val="22"/>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3</w:t>
            </w:r>
            <w:r>
              <w:rPr>
                <w:rFonts w:hint="eastAsia" w:ascii="仿宋" w:hAnsi="仿宋" w:eastAsia="仿宋"/>
                <w:kern w:val="2"/>
                <w:sz w:val="18"/>
                <w:lang w:val="en-US" w:eastAsia="zh-CN"/>
              </w:rPr>
              <w:t>2</w:t>
            </w:r>
          </w:p>
        </w:tc>
        <w:tc>
          <w:tcPr>
            <w:tcW w:w="2147" w:type="dxa"/>
            <w:vAlign w:val="center"/>
          </w:tcPr>
          <w:p>
            <w:pPr>
              <w:autoSpaceDE/>
              <w:spacing w:line="360" w:lineRule="exact"/>
              <w:jc w:val="center"/>
              <w:rPr>
                <w:rFonts w:hint="eastAsia" w:ascii="仿宋" w:hAnsi="仿宋" w:eastAsia="仿宋" w:cs="仿宋"/>
                <w:color w:val="000000"/>
                <w:spacing w:val="-2"/>
                <w:sz w:val="18"/>
                <w:szCs w:val="18"/>
                <w:lang w:val="en-US"/>
              </w:rPr>
            </w:pPr>
            <w:r>
              <w:rPr>
                <w:rFonts w:hint="eastAsia" w:ascii="仿宋" w:hAnsi="仿宋" w:eastAsia="仿宋" w:cs="仿宋"/>
                <w:color w:val="000000"/>
                <w:spacing w:val="-2"/>
                <w:sz w:val="18"/>
                <w:szCs w:val="18"/>
                <w:lang w:val="en-US"/>
              </w:rPr>
              <w:t>纺织企业管理</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2</w:t>
            </w:r>
          </w:p>
        </w:tc>
        <w:tc>
          <w:tcPr>
            <w:tcW w:w="594"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0</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lang w:val="en-US"/>
              </w:rPr>
            </w:pPr>
          </w:p>
        </w:tc>
        <w:tc>
          <w:tcPr>
            <w:tcW w:w="43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2</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lang w:val="en-US"/>
              </w:rPr>
            </w:pPr>
          </w:p>
        </w:tc>
        <w:tc>
          <w:tcPr>
            <w:tcW w:w="433" w:type="dxa"/>
            <w:vAlign w:val="center"/>
          </w:tcPr>
          <w:p>
            <w:pPr>
              <w:spacing w:line="360" w:lineRule="exact"/>
              <w:jc w:val="center"/>
              <w:rPr>
                <w:rFonts w:hint="eastAsia" w:ascii="仿宋" w:hAnsi="仿宋" w:eastAsia="仿宋" w:cs="仿宋"/>
                <w:kern w:val="2"/>
                <w:sz w:val="18"/>
                <w:szCs w:val="18"/>
                <w:lang w:val="en-US"/>
              </w:rPr>
            </w:pPr>
          </w:p>
        </w:tc>
        <w:tc>
          <w:tcPr>
            <w:tcW w:w="587"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58" w:type="dxa"/>
            <w:vMerge w:val="continue"/>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default" w:ascii="仿宋" w:hAnsi="仿宋" w:eastAsia="仿宋" w:cs="仿宋"/>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3</w:t>
            </w:r>
            <w:r>
              <w:rPr>
                <w:rFonts w:hint="eastAsia" w:ascii="仿宋" w:hAnsi="仿宋" w:eastAsia="仿宋"/>
                <w:kern w:val="2"/>
                <w:sz w:val="18"/>
                <w:lang w:val="en-US" w:eastAsia="zh-CN"/>
              </w:rPr>
              <w:t>3</w:t>
            </w:r>
          </w:p>
        </w:tc>
        <w:tc>
          <w:tcPr>
            <w:tcW w:w="2147" w:type="dxa"/>
            <w:vAlign w:val="center"/>
          </w:tcPr>
          <w:p>
            <w:pPr>
              <w:autoSpaceDE/>
              <w:spacing w:line="360" w:lineRule="exact"/>
              <w:jc w:val="center"/>
              <w:rPr>
                <w:rFonts w:hint="eastAsia" w:ascii="仿宋" w:hAnsi="仿宋" w:eastAsia="仿宋" w:cs="仿宋"/>
                <w:color w:val="000000"/>
                <w:spacing w:val="-2"/>
                <w:sz w:val="18"/>
                <w:szCs w:val="18"/>
                <w:lang w:val="en-US"/>
              </w:rPr>
            </w:pPr>
            <w:r>
              <w:rPr>
                <w:rFonts w:hint="eastAsia" w:ascii="仿宋" w:hAnsi="仿宋" w:eastAsia="仿宋" w:cs="仿宋"/>
                <w:color w:val="000000"/>
                <w:spacing w:val="-2"/>
                <w:sz w:val="18"/>
                <w:szCs w:val="18"/>
                <w:lang w:val="en-US"/>
              </w:rPr>
              <w:t>电子商务</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2</w:t>
            </w:r>
          </w:p>
        </w:tc>
        <w:tc>
          <w:tcPr>
            <w:tcW w:w="594"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0</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lang w:val="en-US"/>
              </w:rPr>
            </w:pPr>
          </w:p>
        </w:tc>
        <w:tc>
          <w:tcPr>
            <w:tcW w:w="43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w:t>
            </w:r>
          </w:p>
        </w:tc>
        <w:tc>
          <w:tcPr>
            <w:tcW w:w="431" w:type="dxa"/>
            <w:vAlign w:val="center"/>
          </w:tcPr>
          <w:p>
            <w:pPr>
              <w:spacing w:line="360" w:lineRule="exact"/>
              <w:jc w:val="center"/>
              <w:rPr>
                <w:rFonts w:hint="eastAsia" w:ascii="仿宋" w:hAnsi="仿宋" w:eastAsia="仿宋" w:cs="仿宋"/>
                <w:kern w:val="2"/>
                <w:sz w:val="18"/>
                <w:szCs w:val="18"/>
                <w:lang w:val="en-US"/>
              </w:rPr>
            </w:pPr>
          </w:p>
        </w:tc>
        <w:tc>
          <w:tcPr>
            <w:tcW w:w="433" w:type="dxa"/>
            <w:vAlign w:val="center"/>
          </w:tcPr>
          <w:p>
            <w:pPr>
              <w:spacing w:line="360" w:lineRule="exact"/>
              <w:jc w:val="center"/>
              <w:rPr>
                <w:rFonts w:hint="eastAsia" w:ascii="仿宋" w:hAnsi="仿宋" w:eastAsia="仿宋" w:cs="仿宋"/>
                <w:kern w:val="2"/>
                <w:sz w:val="18"/>
                <w:szCs w:val="18"/>
                <w:lang w:val="en-US"/>
              </w:rPr>
            </w:pPr>
          </w:p>
        </w:tc>
        <w:tc>
          <w:tcPr>
            <w:tcW w:w="587"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58" w:type="dxa"/>
            <w:vMerge w:val="continue"/>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3</w:t>
            </w:r>
            <w:r>
              <w:rPr>
                <w:rFonts w:hint="eastAsia" w:ascii="仿宋" w:hAnsi="仿宋" w:eastAsia="仿宋"/>
                <w:kern w:val="2"/>
                <w:sz w:val="18"/>
                <w:lang w:val="en-US" w:eastAsia="zh-CN"/>
              </w:rPr>
              <w:t>4</w:t>
            </w:r>
          </w:p>
        </w:tc>
        <w:tc>
          <w:tcPr>
            <w:tcW w:w="2147" w:type="dxa"/>
            <w:vAlign w:val="center"/>
          </w:tcPr>
          <w:p>
            <w:pPr>
              <w:jc w:val="center"/>
              <w:rPr>
                <w:rFonts w:hint="eastAsia" w:ascii="仿宋" w:hAnsi="仿宋" w:eastAsia="仿宋" w:cs="仿宋"/>
                <w:sz w:val="18"/>
                <w:szCs w:val="18"/>
                <w:lang w:val="en-US"/>
              </w:rPr>
            </w:pPr>
            <w:r>
              <w:rPr>
                <w:rFonts w:hint="eastAsia" w:ascii="仿宋" w:hAnsi="仿宋" w:eastAsia="仿宋" w:cs="仿宋"/>
                <w:sz w:val="18"/>
                <w:szCs w:val="18"/>
                <w:lang w:val="en-US"/>
              </w:rPr>
              <w:t>化纤工艺</w:t>
            </w:r>
          </w:p>
        </w:tc>
        <w:tc>
          <w:tcPr>
            <w:tcW w:w="59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w:t>
            </w:r>
          </w:p>
        </w:tc>
        <w:tc>
          <w:tcPr>
            <w:tcW w:w="594"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0</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w:t>
            </w:r>
          </w:p>
        </w:tc>
        <w:tc>
          <w:tcPr>
            <w:tcW w:w="431" w:type="dxa"/>
            <w:vAlign w:val="center"/>
          </w:tcPr>
          <w:p>
            <w:pPr>
              <w:spacing w:line="360" w:lineRule="exact"/>
              <w:jc w:val="center"/>
              <w:rPr>
                <w:rFonts w:hint="eastAsia" w:ascii="仿宋" w:hAnsi="仿宋" w:eastAsia="仿宋" w:cs="仿宋"/>
                <w:kern w:val="2"/>
                <w:sz w:val="18"/>
                <w:szCs w:val="18"/>
                <w:lang w:val="en-US"/>
              </w:rPr>
            </w:pPr>
          </w:p>
        </w:tc>
        <w:tc>
          <w:tcPr>
            <w:tcW w:w="431" w:type="dxa"/>
            <w:vAlign w:val="center"/>
          </w:tcPr>
          <w:p>
            <w:pPr>
              <w:spacing w:line="360" w:lineRule="exact"/>
              <w:jc w:val="center"/>
              <w:rPr>
                <w:rFonts w:hint="eastAsia" w:ascii="仿宋" w:hAnsi="仿宋" w:eastAsia="仿宋" w:cs="仿宋"/>
                <w:kern w:val="2"/>
                <w:sz w:val="18"/>
                <w:szCs w:val="18"/>
                <w:lang w:val="en-US"/>
              </w:rPr>
            </w:pPr>
          </w:p>
        </w:tc>
        <w:tc>
          <w:tcPr>
            <w:tcW w:w="433" w:type="dxa"/>
            <w:vAlign w:val="center"/>
          </w:tcPr>
          <w:p>
            <w:pPr>
              <w:spacing w:line="360" w:lineRule="exact"/>
              <w:jc w:val="center"/>
              <w:rPr>
                <w:rFonts w:hint="eastAsia" w:ascii="仿宋" w:hAnsi="仿宋" w:eastAsia="仿宋" w:cs="仿宋"/>
                <w:kern w:val="2"/>
                <w:sz w:val="18"/>
                <w:szCs w:val="18"/>
                <w:lang w:val="en-US"/>
              </w:rPr>
            </w:pPr>
          </w:p>
        </w:tc>
        <w:tc>
          <w:tcPr>
            <w:tcW w:w="587"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58" w:type="dxa"/>
            <w:vMerge w:val="continue"/>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vAlign w:val="center"/>
          </w:tcPr>
          <w:p>
            <w:pPr>
              <w:spacing w:line="360" w:lineRule="exact"/>
              <w:jc w:val="center"/>
              <w:rPr>
                <w:rFonts w:hint="eastAsia" w:ascii="仿宋" w:hAnsi="仿宋" w:eastAsia="仿宋" w:cs="仿宋"/>
                <w:b/>
                <w:bCs/>
                <w:sz w:val="18"/>
                <w:szCs w:val="18"/>
              </w:rPr>
            </w:pP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3</w:t>
            </w:r>
            <w:r>
              <w:rPr>
                <w:rFonts w:hint="eastAsia" w:ascii="仿宋" w:hAnsi="仿宋" w:eastAsia="仿宋"/>
                <w:kern w:val="2"/>
                <w:sz w:val="18"/>
                <w:lang w:val="en-US" w:eastAsia="zh-CN"/>
              </w:rPr>
              <w:t>5</w:t>
            </w:r>
          </w:p>
        </w:tc>
        <w:tc>
          <w:tcPr>
            <w:tcW w:w="2147" w:type="dxa"/>
            <w:shd w:val="clear" w:color="auto" w:fill="FFC000"/>
            <w:vAlign w:val="center"/>
          </w:tcPr>
          <w:p>
            <w:pPr>
              <w:jc w:val="center"/>
              <w:rPr>
                <w:rFonts w:hint="eastAsia" w:ascii="仿宋" w:hAnsi="仿宋" w:eastAsia="仿宋" w:cs="仿宋"/>
                <w:sz w:val="18"/>
                <w:szCs w:val="18"/>
                <w:lang w:val="en-US"/>
              </w:rPr>
            </w:pPr>
            <w:r>
              <w:rPr>
                <w:rFonts w:hint="eastAsia" w:ascii="仿宋" w:hAnsi="仿宋" w:eastAsia="仿宋" w:cs="仿宋"/>
                <w:sz w:val="18"/>
                <w:szCs w:val="18"/>
                <w:lang w:val="en-US" w:eastAsia="zh-CN"/>
              </w:rPr>
              <w:t>针织</w:t>
            </w:r>
            <w:r>
              <w:rPr>
                <w:rFonts w:hint="eastAsia" w:ascii="仿宋" w:hAnsi="仿宋" w:eastAsia="仿宋" w:cs="仿宋"/>
                <w:sz w:val="18"/>
                <w:szCs w:val="18"/>
                <w:lang w:val="en-US"/>
              </w:rPr>
              <w:t>工艺</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4</w:t>
            </w:r>
          </w:p>
        </w:tc>
        <w:tc>
          <w:tcPr>
            <w:tcW w:w="594"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72</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36</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4</w:t>
            </w:r>
          </w:p>
        </w:tc>
        <w:tc>
          <w:tcPr>
            <w:tcW w:w="431" w:type="dxa"/>
            <w:vAlign w:val="center"/>
          </w:tcPr>
          <w:p>
            <w:pPr>
              <w:spacing w:line="360" w:lineRule="exact"/>
              <w:jc w:val="center"/>
              <w:rPr>
                <w:rFonts w:hint="default" w:ascii="仿宋" w:hAnsi="仿宋" w:eastAsia="仿宋" w:cs="仿宋"/>
                <w:kern w:val="2"/>
                <w:sz w:val="18"/>
                <w:szCs w:val="18"/>
                <w:lang w:val="en-US" w:eastAsia="zh-CN"/>
              </w:rPr>
            </w:pPr>
          </w:p>
        </w:tc>
        <w:tc>
          <w:tcPr>
            <w:tcW w:w="433" w:type="dxa"/>
            <w:vAlign w:val="center"/>
          </w:tcPr>
          <w:p>
            <w:pPr>
              <w:spacing w:line="360" w:lineRule="exact"/>
              <w:jc w:val="center"/>
              <w:rPr>
                <w:rFonts w:hint="eastAsia" w:ascii="仿宋" w:hAnsi="仿宋" w:eastAsia="仿宋" w:cs="仿宋"/>
                <w:kern w:val="2"/>
                <w:sz w:val="18"/>
                <w:szCs w:val="18"/>
                <w:lang w:val="en-US"/>
              </w:rPr>
            </w:pPr>
          </w:p>
        </w:tc>
        <w:tc>
          <w:tcPr>
            <w:tcW w:w="587" w:type="dxa"/>
            <w:vAlign w:val="center"/>
          </w:tcPr>
          <w:p>
            <w:pPr>
              <w:spacing w:line="240" w:lineRule="auto"/>
              <w:jc w:val="center"/>
              <w:rPr>
                <w:rFonts w:hint="eastAsia" w:ascii="仿宋" w:hAnsi="仿宋" w:eastAsia="仿宋" w:cs="仿宋"/>
                <w:kern w:val="2"/>
                <w:sz w:val="13"/>
                <w:szCs w:val="13"/>
                <w:lang w:val="en-US"/>
              </w:rPr>
            </w:pPr>
            <w:r>
              <w:rPr>
                <w:rFonts w:hint="eastAsia" w:ascii="仿宋" w:hAnsi="仿宋" w:eastAsia="仿宋" w:cs="仿宋"/>
                <w:kern w:val="2"/>
                <w:sz w:val="13"/>
                <w:szCs w:val="13"/>
                <w:lang w:val="en-US"/>
              </w:rPr>
              <w:t>笔试+</w:t>
            </w:r>
          </w:p>
          <w:p>
            <w:pPr>
              <w:spacing w:line="240" w:lineRule="auto"/>
              <w:jc w:val="center"/>
              <w:rPr>
                <w:rFonts w:hint="eastAsia" w:ascii="仿宋" w:hAnsi="仿宋" w:eastAsia="仿宋" w:cs="仿宋"/>
                <w:kern w:val="2"/>
                <w:sz w:val="18"/>
                <w:szCs w:val="18"/>
                <w:lang w:val="en-US"/>
              </w:rPr>
            </w:pPr>
            <w:r>
              <w:rPr>
                <w:rFonts w:hint="eastAsia" w:ascii="仿宋" w:hAnsi="仿宋" w:eastAsia="仿宋" w:cs="仿宋"/>
                <w:kern w:val="2"/>
                <w:sz w:val="13"/>
                <w:szCs w:val="13"/>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continue"/>
            <w:shd w:val="clear" w:color="auto" w:fill="auto"/>
            <w:vAlign w:val="center"/>
          </w:tcPr>
          <w:p>
            <w:pPr>
              <w:spacing w:line="360" w:lineRule="exact"/>
              <w:jc w:val="center"/>
              <w:rPr>
                <w:rFonts w:hint="eastAsia" w:ascii="仿宋" w:hAnsi="仿宋" w:eastAsia="仿宋" w:cs="仿宋"/>
                <w:b/>
                <w:bCs/>
                <w:sz w:val="18"/>
                <w:szCs w:val="18"/>
              </w:rPr>
            </w:pPr>
          </w:p>
        </w:tc>
        <w:tc>
          <w:tcPr>
            <w:tcW w:w="3228" w:type="dxa"/>
            <w:gridSpan w:val="3"/>
            <w:shd w:val="clear" w:color="auto" w:fill="B6DDE8"/>
            <w:vAlign w:val="center"/>
          </w:tcPr>
          <w:p>
            <w:pPr>
              <w:spacing w:line="360" w:lineRule="exact"/>
              <w:jc w:val="center"/>
              <w:rPr>
                <w:rFonts w:hint="eastAsia" w:ascii="仿宋" w:hAnsi="仿宋" w:eastAsia="仿宋" w:cs="仿宋"/>
                <w:sz w:val="18"/>
                <w:szCs w:val="18"/>
              </w:rPr>
            </w:pPr>
            <w:r>
              <w:rPr>
                <w:rFonts w:hint="eastAsia" w:ascii="仿宋" w:hAnsi="仿宋" w:eastAsia="仿宋" w:cs="仿宋"/>
                <w:b/>
                <w:bCs/>
                <w:sz w:val="18"/>
                <w:szCs w:val="18"/>
              </w:rPr>
              <w:t>专业</w:t>
            </w:r>
            <w:r>
              <w:rPr>
                <w:rFonts w:hint="eastAsia" w:ascii="仿宋" w:hAnsi="仿宋" w:eastAsia="仿宋" w:cs="仿宋"/>
                <w:b/>
                <w:bCs/>
                <w:sz w:val="18"/>
                <w:szCs w:val="18"/>
                <w:lang w:val="en-US"/>
              </w:rPr>
              <w:t>选修</w:t>
            </w:r>
            <w:r>
              <w:rPr>
                <w:rFonts w:hint="eastAsia" w:ascii="仿宋" w:hAnsi="仿宋" w:eastAsia="仿宋" w:cs="仿宋"/>
                <w:b/>
                <w:bCs/>
                <w:sz w:val="18"/>
                <w:szCs w:val="18"/>
              </w:rPr>
              <w:t>课程学时学分</w:t>
            </w:r>
          </w:p>
        </w:tc>
        <w:tc>
          <w:tcPr>
            <w:tcW w:w="591" w:type="dxa"/>
            <w:shd w:val="clear" w:color="auto" w:fill="B6DDE8"/>
            <w:vAlign w:val="center"/>
          </w:tcPr>
          <w:p>
            <w:pPr>
              <w:spacing w:line="360" w:lineRule="exact"/>
              <w:jc w:val="center"/>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10</w:t>
            </w:r>
          </w:p>
        </w:tc>
        <w:tc>
          <w:tcPr>
            <w:tcW w:w="594"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180</w:t>
            </w:r>
          </w:p>
        </w:tc>
        <w:tc>
          <w:tcPr>
            <w:tcW w:w="591"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144</w:t>
            </w:r>
          </w:p>
        </w:tc>
        <w:tc>
          <w:tcPr>
            <w:tcW w:w="591"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36</w:t>
            </w:r>
          </w:p>
        </w:tc>
        <w:tc>
          <w:tcPr>
            <w:tcW w:w="3175" w:type="dxa"/>
            <w:gridSpan w:val="7"/>
            <w:shd w:val="clear" w:color="auto" w:fill="B6DDE8"/>
            <w:vAlign w:val="center"/>
          </w:tcPr>
          <w:p>
            <w:pPr>
              <w:spacing w:line="360" w:lineRule="exact"/>
              <w:jc w:val="center"/>
              <w:rPr>
                <w:rFonts w:hint="eastAsia" w:ascii="仿宋" w:hAnsi="仿宋" w:eastAsia="仿宋" w:cs="仿宋"/>
                <w:b/>
                <w:kern w:val="2"/>
                <w:sz w:val="18"/>
                <w:szCs w:val="18"/>
              </w:rPr>
            </w:pPr>
            <w:r>
              <w:rPr>
                <w:rFonts w:hint="eastAsia" w:ascii="仿宋" w:hAnsi="仿宋" w:eastAsia="仿宋" w:cs="仿宋"/>
                <w:b/>
                <w:spacing w:val="-11"/>
                <w:kern w:val="2"/>
                <w:sz w:val="18"/>
                <w:szCs w:val="18"/>
              </w:rPr>
              <w:t>占总学时数的比例：（</w:t>
            </w:r>
            <w:r>
              <w:rPr>
                <w:rFonts w:hint="eastAsia" w:ascii="仿宋" w:hAnsi="仿宋" w:eastAsia="仿宋" w:cs="仿宋"/>
                <w:b/>
                <w:spacing w:val="-11"/>
                <w:kern w:val="2"/>
                <w:sz w:val="18"/>
                <w:szCs w:val="18"/>
                <w:lang w:val="en-US"/>
              </w:rPr>
              <w:t xml:space="preserve"> </w:t>
            </w:r>
            <w:r>
              <w:rPr>
                <w:rFonts w:hint="eastAsia" w:ascii="仿宋" w:hAnsi="仿宋" w:eastAsia="仿宋" w:cs="仿宋"/>
                <w:b/>
                <w:spacing w:val="-11"/>
                <w:kern w:val="2"/>
                <w:sz w:val="18"/>
                <w:szCs w:val="18"/>
                <w:lang w:val="en-US" w:eastAsia="zh-CN"/>
              </w:rPr>
              <w:t>5.29</w:t>
            </w:r>
            <w:r>
              <w:rPr>
                <w:rFonts w:hint="eastAsia" w:ascii="仿宋" w:hAnsi="仿宋" w:eastAsia="仿宋" w:cs="仿宋"/>
                <w:b/>
                <w:spacing w:val="-11"/>
                <w:kern w:val="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b/>
                <w:bCs/>
                <w:kern w:val="2"/>
                <w:sz w:val="18"/>
                <w:szCs w:val="18"/>
              </w:rPr>
            </w:pPr>
          </w:p>
        </w:tc>
        <w:tc>
          <w:tcPr>
            <w:tcW w:w="751" w:type="dxa"/>
            <w:vMerge w:val="restart"/>
            <w:shd w:val="clear" w:color="auto" w:fill="auto"/>
            <w:vAlign w:val="center"/>
          </w:tcPr>
          <w:p>
            <w:pPr>
              <w:spacing w:line="360" w:lineRule="exact"/>
              <w:jc w:val="center"/>
              <w:rPr>
                <w:rFonts w:hint="eastAsia" w:ascii="仿宋" w:hAnsi="仿宋" w:eastAsia="仿宋" w:cs="仿宋"/>
                <w:b/>
                <w:bCs/>
                <w:sz w:val="18"/>
                <w:szCs w:val="18"/>
              </w:rPr>
            </w:pPr>
            <w:r>
              <w:rPr>
                <w:rFonts w:hint="eastAsia" w:ascii="仿宋" w:hAnsi="仿宋" w:eastAsia="仿宋" w:cs="仿宋"/>
                <w:b/>
                <w:bCs/>
                <w:sz w:val="18"/>
                <w:szCs w:val="18"/>
              </w:rPr>
              <w:t>实</w:t>
            </w:r>
          </w:p>
          <w:p>
            <w:pPr>
              <w:spacing w:line="360" w:lineRule="exact"/>
              <w:jc w:val="center"/>
              <w:rPr>
                <w:rFonts w:hint="eastAsia" w:ascii="仿宋" w:hAnsi="仿宋" w:eastAsia="仿宋" w:cs="仿宋"/>
                <w:b/>
                <w:bCs/>
                <w:sz w:val="18"/>
                <w:szCs w:val="18"/>
              </w:rPr>
            </w:pPr>
            <w:r>
              <w:rPr>
                <w:rFonts w:hint="eastAsia" w:ascii="仿宋" w:hAnsi="仿宋" w:eastAsia="仿宋" w:cs="仿宋"/>
                <w:b/>
                <w:bCs/>
                <w:sz w:val="18"/>
                <w:szCs w:val="18"/>
              </w:rPr>
              <w:t>习</w:t>
            </w:r>
          </w:p>
          <w:p>
            <w:pPr>
              <w:spacing w:line="360" w:lineRule="exact"/>
              <w:jc w:val="center"/>
              <w:rPr>
                <w:rFonts w:hint="eastAsia" w:ascii="仿宋" w:hAnsi="仿宋" w:eastAsia="仿宋" w:cs="仿宋"/>
                <w:b/>
                <w:bCs/>
                <w:sz w:val="18"/>
                <w:szCs w:val="18"/>
              </w:rPr>
            </w:pPr>
            <w:r>
              <w:rPr>
                <w:rFonts w:hint="eastAsia" w:ascii="仿宋" w:hAnsi="仿宋" w:eastAsia="仿宋" w:cs="仿宋"/>
                <w:b/>
                <w:bCs/>
                <w:sz w:val="18"/>
                <w:szCs w:val="18"/>
              </w:rPr>
              <w:t>实</w:t>
            </w:r>
          </w:p>
          <w:p>
            <w:pPr>
              <w:spacing w:line="360" w:lineRule="exact"/>
              <w:jc w:val="center"/>
              <w:rPr>
                <w:rFonts w:hint="eastAsia" w:ascii="仿宋" w:hAnsi="仿宋" w:eastAsia="仿宋" w:cs="仿宋"/>
                <w:b/>
                <w:bCs/>
                <w:sz w:val="18"/>
                <w:szCs w:val="18"/>
              </w:rPr>
            </w:pPr>
            <w:r>
              <w:rPr>
                <w:rFonts w:hint="eastAsia" w:ascii="仿宋" w:hAnsi="仿宋" w:eastAsia="仿宋" w:cs="仿宋"/>
                <w:b/>
                <w:bCs/>
                <w:sz w:val="18"/>
                <w:szCs w:val="18"/>
              </w:rPr>
              <w:t>训</w:t>
            </w:r>
          </w:p>
        </w:tc>
        <w:tc>
          <w:tcPr>
            <w:tcW w:w="1081" w:type="dxa"/>
            <w:gridSpan w:val="2"/>
            <w:shd w:val="clear" w:color="auto" w:fill="auto"/>
            <w:vAlign w:val="center"/>
          </w:tcPr>
          <w:p>
            <w:pPr>
              <w:spacing w:line="360" w:lineRule="exact"/>
              <w:rPr>
                <w:rFonts w:hint="default" w:ascii="仿宋" w:hAnsi="仿宋" w:eastAsia="仿宋" w:cs="仿宋"/>
                <w:sz w:val="16"/>
                <w:szCs w:val="16"/>
                <w:lang w:val="en-US" w:eastAsia="zh-CN" w:bidi="zh-CN"/>
              </w:rPr>
            </w:pPr>
            <w:r>
              <w:rPr>
                <w:rFonts w:hint="eastAsia" w:ascii="仿宋" w:hAnsi="仿宋" w:eastAsia="仿宋"/>
                <w:kern w:val="2"/>
                <w:sz w:val="18"/>
                <w:lang w:val="en-US" w:eastAsia="zh-CN"/>
              </w:rPr>
              <w:t>6804010</w:t>
            </w:r>
            <w:r>
              <w:rPr>
                <w:rFonts w:hint="eastAsia" w:ascii="仿宋" w:hAnsi="仿宋" w:eastAsia="仿宋"/>
                <w:kern w:val="2"/>
                <w:sz w:val="18"/>
                <w:lang w:val="en-US"/>
              </w:rPr>
              <w:t>3</w:t>
            </w:r>
            <w:r>
              <w:rPr>
                <w:rFonts w:hint="eastAsia" w:ascii="仿宋" w:hAnsi="仿宋" w:eastAsia="仿宋"/>
                <w:kern w:val="2"/>
                <w:sz w:val="18"/>
                <w:lang w:val="en-US" w:eastAsia="zh-CN"/>
              </w:rPr>
              <w:t>6</w:t>
            </w:r>
          </w:p>
        </w:tc>
        <w:tc>
          <w:tcPr>
            <w:tcW w:w="2147" w:type="dxa"/>
            <w:shd w:val="clear" w:color="auto" w:fill="FFC000"/>
            <w:vAlign w:val="center"/>
          </w:tcPr>
          <w:p>
            <w:pPr>
              <w:spacing w:line="360" w:lineRule="exact"/>
              <w:jc w:val="center"/>
              <w:rPr>
                <w:rFonts w:hint="eastAsia" w:ascii="仿宋" w:hAnsi="仿宋" w:eastAsia="仿宋" w:cs="仿宋"/>
                <w:sz w:val="18"/>
                <w:szCs w:val="18"/>
                <w:lang w:val="en-US"/>
              </w:rPr>
            </w:pPr>
            <w:r>
              <w:rPr>
                <w:rFonts w:hint="eastAsia" w:ascii="仿宋" w:hAnsi="仿宋" w:eastAsia="仿宋" w:cs="仿宋"/>
                <w:sz w:val="18"/>
                <w:szCs w:val="18"/>
                <w:lang w:val="en-US"/>
              </w:rPr>
              <w:t>顶岗实习</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2</w:t>
            </w:r>
            <w:r>
              <w:rPr>
                <w:rFonts w:hint="eastAsia" w:ascii="仿宋" w:hAnsi="仿宋" w:eastAsia="仿宋" w:cs="仿宋"/>
                <w:kern w:val="2"/>
                <w:sz w:val="18"/>
                <w:szCs w:val="18"/>
              </w:rPr>
              <w:t>0</w:t>
            </w:r>
          </w:p>
        </w:tc>
        <w:tc>
          <w:tcPr>
            <w:tcW w:w="594"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360</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0</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360</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3"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20</w:t>
            </w:r>
          </w:p>
        </w:tc>
        <w:tc>
          <w:tcPr>
            <w:tcW w:w="587"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kern w:val="2"/>
                <w:sz w:val="18"/>
                <w:szCs w:val="18"/>
              </w:rPr>
            </w:pPr>
          </w:p>
        </w:tc>
        <w:tc>
          <w:tcPr>
            <w:tcW w:w="751" w:type="dxa"/>
            <w:vMerge w:val="continue"/>
            <w:shd w:val="clear" w:color="auto" w:fill="auto"/>
            <w:vAlign w:val="center"/>
          </w:tcPr>
          <w:p>
            <w:pPr>
              <w:spacing w:line="360" w:lineRule="exact"/>
              <w:jc w:val="center"/>
              <w:rPr>
                <w:rFonts w:hint="eastAsia" w:ascii="仿宋" w:hAnsi="仿宋" w:eastAsia="仿宋" w:cs="仿宋"/>
                <w:sz w:val="18"/>
                <w:szCs w:val="18"/>
              </w:rPr>
            </w:pP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680401037</w:t>
            </w:r>
          </w:p>
        </w:tc>
        <w:tc>
          <w:tcPr>
            <w:tcW w:w="2147" w:type="dxa"/>
            <w:shd w:val="clear" w:color="auto" w:fill="FFC000"/>
            <w:vAlign w:val="center"/>
          </w:tcPr>
          <w:p>
            <w:pPr>
              <w:jc w:val="center"/>
              <w:rPr>
                <w:rFonts w:hint="eastAsia" w:ascii="仿宋" w:hAnsi="仿宋" w:eastAsia="仿宋" w:cs="仿宋"/>
                <w:sz w:val="18"/>
                <w:szCs w:val="18"/>
                <w:lang w:val="en-US"/>
              </w:rPr>
            </w:pPr>
            <w:r>
              <w:rPr>
                <w:rFonts w:hint="eastAsia" w:ascii="仿宋" w:hAnsi="仿宋" w:eastAsia="仿宋" w:cs="仿宋"/>
                <w:sz w:val="18"/>
                <w:szCs w:val="18"/>
                <w:lang w:val="en-US"/>
              </w:rPr>
              <w:t>纺织机械操作</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11</w:t>
            </w:r>
          </w:p>
        </w:tc>
        <w:tc>
          <w:tcPr>
            <w:tcW w:w="594"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198</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0</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198</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8</w:t>
            </w:r>
          </w:p>
        </w:tc>
        <w:tc>
          <w:tcPr>
            <w:tcW w:w="433"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w:t>
            </w:r>
          </w:p>
        </w:tc>
        <w:tc>
          <w:tcPr>
            <w:tcW w:w="587"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kern w:val="2"/>
                <w:sz w:val="18"/>
                <w:szCs w:val="18"/>
              </w:rPr>
            </w:pPr>
          </w:p>
        </w:tc>
        <w:tc>
          <w:tcPr>
            <w:tcW w:w="751" w:type="dxa"/>
            <w:vMerge w:val="continue"/>
            <w:shd w:val="clear" w:color="auto" w:fill="auto"/>
            <w:vAlign w:val="center"/>
          </w:tcPr>
          <w:p>
            <w:pPr>
              <w:spacing w:line="360" w:lineRule="exact"/>
              <w:jc w:val="center"/>
              <w:rPr>
                <w:rFonts w:hint="eastAsia" w:ascii="仿宋" w:hAnsi="仿宋" w:eastAsia="仿宋" w:cs="仿宋"/>
                <w:sz w:val="18"/>
                <w:szCs w:val="18"/>
              </w:rPr>
            </w:pPr>
          </w:p>
        </w:tc>
        <w:tc>
          <w:tcPr>
            <w:tcW w:w="1081" w:type="dxa"/>
            <w:gridSpan w:val="2"/>
            <w:shd w:val="clear" w:color="auto" w:fill="auto"/>
            <w:vAlign w:val="center"/>
          </w:tcPr>
          <w:p>
            <w:pPr>
              <w:spacing w:line="360" w:lineRule="exact"/>
              <w:rPr>
                <w:rFonts w:hint="eastAsia" w:ascii="仿宋" w:hAnsi="仿宋" w:eastAsia="仿宋" w:cs="仿宋"/>
                <w:sz w:val="16"/>
                <w:szCs w:val="16"/>
                <w:lang w:val="en-US" w:eastAsia="zh-CN" w:bidi="zh-CN"/>
              </w:rPr>
            </w:pPr>
            <w:r>
              <w:rPr>
                <w:rFonts w:hint="eastAsia" w:ascii="仿宋" w:hAnsi="仿宋" w:eastAsia="仿宋"/>
                <w:kern w:val="2"/>
                <w:sz w:val="18"/>
                <w:lang w:val="en-US" w:eastAsia="zh-CN"/>
              </w:rPr>
              <w:t>680401038</w:t>
            </w:r>
          </w:p>
        </w:tc>
        <w:tc>
          <w:tcPr>
            <w:tcW w:w="2147" w:type="dxa"/>
            <w:shd w:val="clear" w:color="auto" w:fill="FFC000"/>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面料染整工艺</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11</w:t>
            </w:r>
          </w:p>
        </w:tc>
        <w:tc>
          <w:tcPr>
            <w:tcW w:w="594"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198</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72</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126</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8</w:t>
            </w:r>
          </w:p>
        </w:tc>
        <w:tc>
          <w:tcPr>
            <w:tcW w:w="433"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3</w:t>
            </w:r>
          </w:p>
        </w:tc>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kern w:val="2"/>
                <w:sz w:val="13"/>
                <w:szCs w:val="13"/>
                <w:lang w:val="en-US" w:eastAsia="zh-CN"/>
              </w:rPr>
            </w:pPr>
            <w:r>
              <w:rPr>
                <w:rFonts w:hint="eastAsia" w:ascii="仿宋" w:hAnsi="仿宋" w:eastAsia="仿宋" w:cs="仿宋"/>
                <w:kern w:val="2"/>
                <w:sz w:val="13"/>
                <w:szCs w:val="13"/>
                <w:lang w:val="en-US" w:eastAsia="zh-CN"/>
              </w:rPr>
              <w:t>笔试+</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kern w:val="2"/>
                <w:sz w:val="18"/>
                <w:szCs w:val="18"/>
                <w:lang w:val="en-US"/>
              </w:rPr>
            </w:pPr>
            <w:r>
              <w:rPr>
                <w:rFonts w:hint="eastAsia" w:ascii="仿宋" w:hAnsi="仿宋" w:eastAsia="仿宋" w:cs="仿宋"/>
                <w:kern w:val="2"/>
                <w:sz w:val="13"/>
                <w:szCs w:val="13"/>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kern w:val="2"/>
                <w:sz w:val="18"/>
                <w:szCs w:val="18"/>
              </w:rPr>
            </w:pPr>
          </w:p>
        </w:tc>
        <w:tc>
          <w:tcPr>
            <w:tcW w:w="751" w:type="dxa"/>
            <w:vMerge w:val="continue"/>
            <w:shd w:val="clear" w:color="auto" w:fill="auto"/>
            <w:vAlign w:val="center"/>
          </w:tcPr>
          <w:p>
            <w:pPr>
              <w:spacing w:line="360" w:lineRule="exact"/>
              <w:jc w:val="center"/>
              <w:rPr>
                <w:rFonts w:hint="eastAsia" w:ascii="仿宋" w:hAnsi="仿宋" w:eastAsia="仿宋" w:cs="仿宋"/>
                <w:sz w:val="18"/>
                <w:szCs w:val="18"/>
              </w:rPr>
            </w:pPr>
          </w:p>
        </w:tc>
        <w:tc>
          <w:tcPr>
            <w:tcW w:w="1081" w:type="dxa"/>
            <w:gridSpan w:val="2"/>
            <w:shd w:val="clear" w:color="auto" w:fill="auto"/>
            <w:vAlign w:val="center"/>
          </w:tcPr>
          <w:p>
            <w:pPr>
              <w:spacing w:line="360" w:lineRule="exact"/>
              <w:rPr>
                <w:rFonts w:hint="default" w:ascii="仿宋" w:hAnsi="仿宋" w:eastAsia="仿宋" w:cs="仿宋"/>
                <w:sz w:val="16"/>
                <w:szCs w:val="16"/>
                <w:lang w:val="en-US" w:eastAsia="zh-CN"/>
              </w:rPr>
            </w:pPr>
            <w:r>
              <w:rPr>
                <w:rFonts w:hint="eastAsia" w:ascii="仿宋" w:hAnsi="仿宋" w:eastAsia="仿宋"/>
                <w:kern w:val="2"/>
                <w:sz w:val="18"/>
                <w:lang w:val="en-US" w:eastAsia="zh-CN"/>
              </w:rPr>
              <w:t>680401039</w:t>
            </w:r>
          </w:p>
        </w:tc>
        <w:tc>
          <w:tcPr>
            <w:tcW w:w="2147" w:type="dxa"/>
            <w:shd w:val="clear" w:color="auto" w:fill="FFC000"/>
            <w:vAlign w:val="center"/>
          </w:tcPr>
          <w:p>
            <w:pPr>
              <w:spacing w:line="360" w:lineRule="exact"/>
              <w:jc w:val="center"/>
              <w:rPr>
                <w:rFonts w:hint="eastAsia" w:ascii="仿宋" w:hAnsi="仿宋" w:eastAsia="仿宋" w:cs="仿宋"/>
                <w:sz w:val="18"/>
                <w:szCs w:val="18"/>
                <w:lang w:val="en-US"/>
              </w:rPr>
            </w:pPr>
            <w:r>
              <w:rPr>
                <w:rFonts w:hint="eastAsia" w:ascii="仿宋" w:hAnsi="仿宋" w:eastAsia="仿宋" w:cs="仿宋"/>
                <w:sz w:val="18"/>
                <w:szCs w:val="18"/>
                <w:lang w:val="en-US"/>
              </w:rPr>
              <w:t>纺织面料设计</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12</w:t>
            </w:r>
          </w:p>
        </w:tc>
        <w:tc>
          <w:tcPr>
            <w:tcW w:w="594"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216</w:t>
            </w:r>
          </w:p>
        </w:tc>
        <w:tc>
          <w:tcPr>
            <w:tcW w:w="591"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0</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216</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8</w:t>
            </w:r>
          </w:p>
        </w:tc>
        <w:tc>
          <w:tcPr>
            <w:tcW w:w="433"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4</w:t>
            </w:r>
          </w:p>
        </w:tc>
        <w:tc>
          <w:tcPr>
            <w:tcW w:w="587" w:type="dxa"/>
            <w:vAlign w:val="center"/>
          </w:tcPr>
          <w:p>
            <w:pPr>
              <w:spacing w:line="360" w:lineRule="exact"/>
              <w:jc w:val="center"/>
              <w:rPr>
                <w:rFonts w:hint="eastAsia" w:ascii="仿宋" w:hAnsi="仿宋" w:eastAsia="仿宋" w:cs="仿宋"/>
                <w:kern w:val="2"/>
                <w:sz w:val="18"/>
                <w:szCs w:val="18"/>
                <w:lang w:val="en-US"/>
              </w:rPr>
            </w:pPr>
            <w:r>
              <w:rPr>
                <w:rFonts w:hint="eastAsia" w:ascii="仿宋" w:hAnsi="仿宋" w:eastAsia="仿宋" w:cs="仿宋"/>
                <w:kern w:val="2"/>
                <w:sz w:val="18"/>
                <w:szCs w:val="18"/>
                <w:lang w:val="en-US"/>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kern w:val="2"/>
                <w:sz w:val="18"/>
                <w:szCs w:val="18"/>
              </w:rPr>
            </w:pPr>
          </w:p>
        </w:tc>
        <w:tc>
          <w:tcPr>
            <w:tcW w:w="751" w:type="dxa"/>
            <w:vMerge w:val="continue"/>
            <w:shd w:val="clear" w:color="auto" w:fill="auto"/>
            <w:vAlign w:val="center"/>
          </w:tcPr>
          <w:p>
            <w:pPr>
              <w:spacing w:line="360" w:lineRule="exact"/>
              <w:jc w:val="center"/>
              <w:rPr>
                <w:rFonts w:hint="eastAsia" w:ascii="仿宋" w:hAnsi="仿宋" w:eastAsia="仿宋" w:cs="仿宋"/>
                <w:sz w:val="18"/>
                <w:szCs w:val="18"/>
              </w:rPr>
            </w:pPr>
          </w:p>
        </w:tc>
        <w:tc>
          <w:tcPr>
            <w:tcW w:w="3228" w:type="dxa"/>
            <w:gridSpan w:val="3"/>
            <w:shd w:val="clear" w:color="auto" w:fill="B6DDE8"/>
            <w:vAlign w:val="center"/>
          </w:tcPr>
          <w:p>
            <w:pPr>
              <w:spacing w:line="360" w:lineRule="exact"/>
              <w:jc w:val="center"/>
              <w:rPr>
                <w:rFonts w:hint="eastAsia" w:ascii="仿宋" w:hAnsi="仿宋" w:eastAsia="仿宋" w:cs="仿宋"/>
                <w:b/>
                <w:sz w:val="18"/>
                <w:szCs w:val="18"/>
                <w:lang w:val="en-US"/>
              </w:rPr>
            </w:pPr>
            <w:r>
              <w:rPr>
                <w:rFonts w:hint="eastAsia" w:ascii="仿宋" w:hAnsi="仿宋" w:eastAsia="仿宋" w:cs="仿宋"/>
                <w:b/>
                <w:sz w:val="18"/>
                <w:szCs w:val="18"/>
              </w:rPr>
              <w:t>实习实训学时学分</w:t>
            </w:r>
          </w:p>
        </w:tc>
        <w:tc>
          <w:tcPr>
            <w:tcW w:w="591" w:type="dxa"/>
            <w:shd w:val="clear" w:color="auto" w:fill="B6DDE8"/>
            <w:vAlign w:val="center"/>
          </w:tcPr>
          <w:p>
            <w:pPr>
              <w:spacing w:line="360" w:lineRule="exact"/>
              <w:jc w:val="center"/>
              <w:rPr>
                <w:rFonts w:hint="default" w:ascii="仿宋" w:hAnsi="仿宋" w:eastAsia="仿宋" w:cs="仿宋"/>
                <w:b/>
                <w:sz w:val="18"/>
                <w:szCs w:val="18"/>
                <w:lang w:val="en-US" w:eastAsia="zh-CN"/>
              </w:rPr>
            </w:pPr>
            <w:r>
              <w:rPr>
                <w:rFonts w:hint="eastAsia" w:ascii="仿宋" w:hAnsi="仿宋" w:eastAsia="仿宋" w:cs="仿宋"/>
                <w:b/>
                <w:sz w:val="18"/>
                <w:szCs w:val="18"/>
                <w:lang w:val="en-US" w:eastAsia="zh-CN"/>
              </w:rPr>
              <w:t>54</w:t>
            </w:r>
          </w:p>
        </w:tc>
        <w:tc>
          <w:tcPr>
            <w:tcW w:w="594" w:type="dxa"/>
            <w:shd w:val="clear" w:color="auto" w:fill="B6DDE8"/>
            <w:vAlign w:val="center"/>
          </w:tcPr>
          <w:p>
            <w:pPr>
              <w:spacing w:line="360" w:lineRule="exact"/>
              <w:jc w:val="center"/>
              <w:rPr>
                <w:rFonts w:hint="default" w:ascii="仿宋" w:hAnsi="仿宋" w:eastAsia="仿宋" w:cs="仿宋"/>
                <w:b/>
                <w:sz w:val="18"/>
                <w:szCs w:val="18"/>
                <w:lang w:val="en-US" w:eastAsia="zh-CN"/>
              </w:rPr>
            </w:pPr>
            <w:r>
              <w:rPr>
                <w:rFonts w:hint="eastAsia" w:ascii="仿宋" w:hAnsi="仿宋" w:eastAsia="仿宋" w:cs="仿宋"/>
                <w:b/>
                <w:sz w:val="18"/>
                <w:szCs w:val="18"/>
                <w:lang w:val="en-US" w:eastAsia="zh-CN"/>
              </w:rPr>
              <w:t>972</w:t>
            </w:r>
          </w:p>
        </w:tc>
        <w:tc>
          <w:tcPr>
            <w:tcW w:w="591" w:type="dxa"/>
            <w:shd w:val="clear" w:color="auto" w:fill="B6DDE8"/>
            <w:vAlign w:val="center"/>
          </w:tcPr>
          <w:p>
            <w:pPr>
              <w:spacing w:line="360" w:lineRule="exact"/>
              <w:jc w:val="center"/>
              <w:rPr>
                <w:rFonts w:hint="default" w:ascii="仿宋" w:hAnsi="仿宋" w:eastAsia="仿宋" w:cs="仿宋"/>
                <w:b/>
                <w:sz w:val="18"/>
                <w:szCs w:val="18"/>
                <w:lang w:val="en-US" w:eastAsia="zh-CN"/>
              </w:rPr>
            </w:pPr>
            <w:r>
              <w:rPr>
                <w:rFonts w:hint="eastAsia" w:ascii="仿宋" w:hAnsi="仿宋" w:eastAsia="仿宋" w:cs="仿宋"/>
                <w:b/>
                <w:sz w:val="18"/>
                <w:szCs w:val="18"/>
                <w:lang w:val="en-US" w:eastAsia="zh-CN"/>
              </w:rPr>
              <w:t>72</w:t>
            </w:r>
          </w:p>
        </w:tc>
        <w:tc>
          <w:tcPr>
            <w:tcW w:w="591" w:type="dxa"/>
            <w:shd w:val="clear" w:color="auto" w:fill="B6DDE8"/>
            <w:vAlign w:val="center"/>
          </w:tcPr>
          <w:p>
            <w:pPr>
              <w:spacing w:line="360" w:lineRule="exact"/>
              <w:jc w:val="center"/>
              <w:rPr>
                <w:rFonts w:hint="default" w:ascii="仿宋" w:hAnsi="仿宋" w:eastAsia="仿宋" w:cs="仿宋"/>
                <w:b/>
                <w:sz w:val="18"/>
                <w:szCs w:val="18"/>
                <w:lang w:val="en-US" w:eastAsia="zh-CN"/>
              </w:rPr>
            </w:pPr>
            <w:r>
              <w:rPr>
                <w:rFonts w:hint="eastAsia" w:ascii="仿宋" w:hAnsi="仿宋" w:eastAsia="仿宋" w:cs="仿宋"/>
                <w:b/>
                <w:sz w:val="18"/>
                <w:szCs w:val="18"/>
                <w:lang w:val="en-US" w:eastAsia="zh-CN"/>
              </w:rPr>
              <w:t>900</w:t>
            </w:r>
          </w:p>
        </w:tc>
        <w:tc>
          <w:tcPr>
            <w:tcW w:w="3175" w:type="dxa"/>
            <w:gridSpan w:val="7"/>
            <w:shd w:val="clear" w:color="auto" w:fill="B6DDE8"/>
            <w:vAlign w:val="center"/>
          </w:tcPr>
          <w:p>
            <w:pPr>
              <w:spacing w:line="360" w:lineRule="exact"/>
              <w:jc w:val="center"/>
              <w:rPr>
                <w:rFonts w:hint="eastAsia" w:ascii="仿宋" w:hAnsi="仿宋" w:eastAsia="仿宋" w:cs="仿宋"/>
                <w:b/>
                <w:sz w:val="18"/>
                <w:szCs w:val="18"/>
                <w:lang w:val="en-US"/>
              </w:rPr>
            </w:pPr>
            <w:r>
              <w:rPr>
                <w:rFonts w:hint="eastAsia" w:ascii="仿宋" w:hAnsi="仿宋" w:eastAsia="仿宋" w:cs="仿宋"/>
                <w:b/>
                <w:sz w:val="18"/>
                <w:szCs w:val="18"/>
              </w:rPr>
              <w:t>占总学时数的比例：（</w:t>
            </w:r>
            <w:r>
              <w:rPr>
                <w:rFonts w:hint="eastAsia" w:ascii="仿宋" w:hAnsi="仿宋" w:eastAsia="仿宋" w:cs="仿宋"/>
                <w:b/>
                <w:sz w:val="18"/>
                <w:szCs w:val="18"/>
                <w:lang w:val="en-US"/>
              </w:rPr>
              <w:t>2</w:t>
            </w:r>
            <w:r>
              <w:rPr>
                <w:rFonts w:hint="eastAsia" w:ascii="仿宋" w:hAnsi="仿宋" w:eastAsia="仿宋" w:cs="仿宋"/>
                <w:b/>
                <w:sz w:val="18"/>
                <w:szCs w:val="18"/>
                <w:lang w:val="en-US" w:eastAsia="zh-CN"/>
              </w:rPr>
              <w:t>8.57</w:t>
            </w:r>
            <w:r>
              <w:rPr>
                <w:rFonts w:hint="eastAsia" w:ascii="仿宋" w:hAnsi="仿宋" w:eastAsia="仿宋" w:cs="仿宋"/>
                <w:b/>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kern w:val="2"/>
                <w:sz w:val="18"/>
                <w:szCs w:val="18"/>
              </w:rPr>
            </w:pPr>
          </w:p>
        </w:tc>
        <w:tc>
          <w:tcPr>
            <w:tcW w:w="751" w:type="dxa"/>
            <w:vMerge w:val="restart"/>
            <w:shd w:val="clear" w:color="auto" w:fill="auto"/>
            <w:vAlign w:val="center"/>
          </w:tcPr>
          <w:p>
            <w:pPr>
              <w:spacing w:line="360" w:lineRule="exact"/>
              <w:jc w:val="center"/>
              <w:rPr>
                <w:rFonts w:hint="eastAsia" w:ascii="仿宋" w:hAnsi="仿宋" w:eastAsia="仿宋" w:cs="仿宋"/>
                <w:sz w:val="18"/>
                <w:szCs w:val="18"/>
                <w:lang w:val="en-US"/>
              </w:rPr>
            </w:pPr>
            <w:r>
              <w:rPr>
                <w:rFonts w:hint="eastAsia" w:ascii="仿宋" w:hAnsi="仿宋" w:eastAsia="仿宋" w:cs="仿宋"/>
                <w:b/>
                <w:bCs/>
                <w:sz w:val="18"/>
                <w:szCs w:val="18"/>
                <w:lang w:val="en-US"/>
              </w:rPr>
              <w:t>职业技能鉴定</w:t>
            </w:r>
          </w:p>
        </w:tc>
        <w:tc>
          <w:tcPr>
            <w:tcW w:w="1081" w:type="dxa"/>
            <w:gridSpan w:val="2"/>
            <w:shd w:val="clear" w:color="auto" w:fill="auto"/>
            <w:vAlign w:val="center"/>
          </w:tcPr>
          <w:p>
            <w:pPr>
              <w:spacing w:line="360" w:lineRule="exact"/>
              <w:rPr>
                <w:rFonts w:hint="default" w:ascii="仿宋" w:hAnsi="仿宋" w:eastAsia="仿宋"/>
                <w:kern w:val="2"/>
                <w:sz w:val="18"/>
                <w:lang w:val="en-US" w:eastAsia="zh-CN"/>
              </w:rPr>
            </w:pPr>
            <w:r>
              <w:rPr>
                <w:rFonts w:hint="eastAsia" w:ascii="仿宋" w:hAnsi="仿宋" w:eastAsia="仿宋"/>
                <w:kern w:val="2"/>
                <w:sz w:val="18"/>
                <w:lang w:val="en-US" w:eastAsia="zh-CN"/>
              </w:rPr>
              <w:t>680401040</w:t>
            </w:r>
          </w:p>
        </w:tc>
        <w:tc>
          <w:tcPr>
            <w:tcW w:w="2147" w:type="dxa"/>
            <w:shd w:val="clear" w:color="auto" w:fill="FFC000"/>
            <w:vAlign w:val="center"/>
          </w:tcPr>
          <w:p>
            <w:pPr>
              <w:spacing w:line="360" w:lineRule="exact"/>
              <w:jc w:val="center"/>
              <w:rPr>
                <w:rFonts w:hint="eastAsia" w:ascii="仿宋" w:hAnsi="仿宋" w:eastAsia="仿宋" w:cs="仿宋"/>
                <w:sz w:val="18"/>
                <w:szCs w:val="18"/>
                <w:lang w:val="en-US"/>
              </w:rPr>
            </w:pPr>
            <w:r>
              <w:rPr>
                <w:rFonts w:hint="eastAsia" w:ascii="仿宋" w:hAnsi="仿宋" w:eastAsia="仿宋" w:cs="仿宋"/>
                <w:sz w:val="18"/>
                <w:szCs w:val="18"/>
                <w:lang w:val="en-US"/>
              </w:rPr>
              <w:t>纺织品面料成分检测</w:t>
            </w:r>
          </w:p>
        </w:tc>
        <w:tc>
          <w:tcPr>
            <w:tcW w:w="59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4</w:t>
            </w:r>
          </w:p>
        </w:tc>
        <w:tc>
          <w:tcPr>
            <w:tcW w:w="594"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72</w:t>
            </w:r>
          </w:p>
        </w:tc>
        <w:tc>
          <w:tcPr>
            <w:tcW w:w="59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0</w:t>
            </w:r>
          </w:p>
        </w:tc>
        <w:tc>
          <w:tcPr>
            <w:tcW w:w="591" w:type="dxa"/>
            <w:vAlign w:val="center"/>
          </w:tcPr>
          <w:p>
            <w:pPr>
              <w:spacing w:line="360" w:lineRule="exact"/>
              <w:jc w:val="center"/>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72</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4</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lang w:val="en-US"/>
              </w:rPr>
            </w:pP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kern w:val="2"/>
                <w:sz w:val="18"/>
                <w:szCs w:val="18"/>
              </w:rPr>
            </w:pPr>
          </w:p>
        </w:tc>
        <w:tc>
          <w:tcPr>
            <w:tcW w:w="751" w:type="dxa"/>
            <w:vMerge w:val="continue"/>
            <w:shd w:val="clear" w:color="auto" w:fill="auto"/>
            <w:vAlign w:val="center"/>
          </w:tcPr>
          <w:p>
            <w:pPr>
              <w:spacing w:line="360" w:lineRule="exact"/>
              <w:jc w:val="center"/>
              <w:rPr>
                <w:rFonts w:hint="eastAsia" w:ascii="仿宋" w:hAnsi="仿宋" w:eastAsia="仿宋" w:cs="仿宋"/>
                <w:sz w:val="18"/>
                <w:szCs w:val="18"/>
              </w:rPr>
            </w:pPr>
          </w:p>
        </w:tc>
        <w:tc>
          <w:tcPr>
            <w:tcW w:w="3228" w:type="dxa"/>
            <w:gridSpan w:val="3"/>
            <w:shd w:val="clear" w:color="auto" w:fill="B6DDE8"/>
            <w:vAlign w:val="center"/>
          </w:tcPr>
          <w:p>
            <w:pPr>
              <w:spacing w:line="360" w:lineRule="exact"/>
              <w:jc w:val="center"/>
              <w:rPr>
                <w:rFonts w:hint="eastAsia" w:ascii="仿宋" w:hAnsi="仿宋" w:eastAsia="仿宋" w:cs="仿宋"/>
                <w:b/>
                <w:sz w:val="18"/>
                <w:szCs w:val="18"/>
              </w:rPr>
            </w:pPr>
            <w:r>
              <w:rPr>
                <w:rFonts w:hint="eastAsia" w:ascii="仿宋" w:hAnsi="仿宋" w:eastAsia="仿宋" w:cs="仿宋"/>
                <w:b/>
                <w:sz w:val="18"/>
                <w:szCs w:val="18"/>
                <w:lang w:val="en-US"/>
              </w:rPr>
              <w:t>职业技能鉴定</w:t>
            </w:r>
            <w:r>
              <w:rPr>
                <w:rFonts w:hint="eastAsia" w:ascii="仿宋" w:hAnsi="仿宋" w:eastAsia="仿宋" w:cs="仿宋"/>
                <w:b/>
                <w:sz w:val="18"/>
                <w:szCs w:val="18"/>
              </w:rPr>
              <w:t>学时学分</w:t>
            </w:r>
          </w:p>
        </w:tc>
        <w:tc>
          <w:tcPr>
            <w:tcW w:w="591" w:type="dxa"/>
            <w:shd w:val="clear" w:color="auto" w:fill="B6DDE8"/>
            <w:vAlign w:val="center"/>
          </w:tcPr>
          <w:p>
            <w:pPr>
              <w:spacing w:line="360" w:lineRule="exact"/>
              <w:jc w:val="center"/>
              <w:rPr>
                <w:rFonts w:hint="eastAsia" w:ascii="仿宋" w:hAnsi="仿宋" w:eastAsia="仿宋" w:cs="仿宋"/>
                <w:b/>
                <w:sz w:val="18"/>
                <w:szCs w:val="18"/>
                <w:lang w:val="en-US" w:eastAsia="zh-CN"/>
              </w:rPr>
            </w:pPr>
            <w:r>
              <w:rPr>
                <w:rFonts w:hint="eastAsia" w:ascii="仿宋" w:hAnsi="仿宋" w:eastAsia="仿宋" w:cs="仿宋"/>
                <w:b/>
                <w:sz w:val="18"/>
                <w:szCs w:val="18"/>
                <w:lang w:val="en-US" w:eastAsia="zh-CN"/>
              </w:rPr>
              <w:t>4</w:t>
            </w:r>
          </w:p>
        </w:tc>
        <w:tc>
          <w:tcPr>
            <w:tcW w:w="594"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72</w:t>
            </w:r>
          </w:p>
        </w:tc>
        <w:tc>
          <w:tcPr>
            <w:tcW w:w="591" w:type="dxa"/>
            <w:shd w:val="clear" w:color="auto" w:fill="B6DDE8"/>
            <w:vAlign w:val="center"/>
          </w:tcPr>
          <w:p>
            <w:pPr>
              <w:spacing w:line="360" w:lineRule="exact"/>
              <w:jc w:val="center"/>
              <w:rPr>
                <w:rFonts w:hint="eastAsia" w:ascii="仿宋" w:hAnsi="仿宋" w:eastAsia="仿宋" w:cs="仿宋"/>
                <w:b/>
                <w:kern w:val="2"/>
                <w:sz w:val="18"/>
                <w:szCs w:val="18"/>
                <w:lang w:val="en-US"/>
              </w:rPr>
            </w:pPr>
            <w:r>
              <w:rPr>
                <w:rFonts w:hint="eastAsia" w:ascii="仿宋" w:hAnsi="仿宋" w:eastAsia="仿宋" w:cs="仿宋"/>
                <w:b/>
                <w:kern w:val="2"/>
                <w:sz w:val="18"/>
                <w:szCs w:val="18"/>
                <w:lang w:val="en-US"/>
              </w:rPr>
              <w:t>0</w:t>
            </w:r>
          </w:p>
        </w:tc>
        <w:tc>
          <w:tcPr>
            <w:tcW w:w="591"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72</w:t>
            </w:r>
          </w:p>
        </w:tc>
        <w:tc>
          <w:tcPr>
            <w:tcW w:w="3175" w:type="dxa"/>
            <w:gridSpan w:val="7"/>
            <w:shd w:val="clear" w:color="auto" w:fill="B6DDE8"/>
            <w:vAlign w:val="center"/>
          </w:tcPr>
          <w:p>
            <w:pPr>
              <w:spacing w:line="360" w:lineRule="exact"/>
              <w:jc w:val="center"/>
              <w:rPr>
                <w:rFonts w:hint="eastAsia" w:ascii="仿宋" w:hAnsi="仿宋" w:eastAsia="仿宋" w:cs="仿宋"/>
                <w:b/>
                <w:kern w:val="2"/>
                <w:sz w:val="18"/>
                <w:szCs w:val="18"/>
              </w:rPr>
            </w:pPr>
            <w:r>
              <w:rPr>
                <w:rFonts w:hint="eastAsia" w:ascii="仿宋" w:hAnsi="仿宋" w:eastAsia="仿宋" w:cs="仿宋"/>
                <w:b/>
                <w:spacing w:val="-11"/>
                <w:kern w:val="2"/>
                <w:sz w:val="18"/>
                <w:szCs w:val="18"/>
              </w:rPr>
              <w:t>占总学时数的比例：（</w:t>
            </w:r>
            <w:r>
              <w:rPr>
                <w:rFonts w:hint="eastAsia" w:ascii="仿宋" w:hAnsi="仿宋" w:eastAsia="仿宋" w:cs="仿宋"/>
                <w:b/>
                <w:spacing w:val="-11"/>
                <w:kern w:val="2"/>
                <w:sz w:val="18"/>
                <w:szCs w:val="18"/>
                <w:lang w:val="en-US" w:eastAsia="zh-CN"/>
              </w:rPr>
              <w:t>0.21</w:t>
            </w:r>
            <w:r>
              <w:rPr>
                <w:rFonts w:hint="eastAsia" w:ascii="仿宋" w:hAnsi="仿宋" w:eastAsia="仿宋" w:cs="仿宋"/>
                <w:b/>
                <w:spacing w:val="-11"/>
                <w:kern w:val="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458" w:type="dxa"/>
            <w:vMerge w:val="continue"/>
            <w:shd w:val="clear" w:color="auto" w:fill="auto"/>
            <w:tcMar>
              <w:top w:w="0" w:type="dxa"/>
              <w:left w:w="57" w:type="dxa"/>
              <w:bottom w:w="0" w:type="dxa"/>
              <w:right w:w="57" w:type="dxa"/>
            </w:tcMar>
            <w:vAlign w:val="center"/>
          </w:tcPr>
          <w:p>
            <w:pPr>
              <w:spacing w:line="360" w:lineRule="exact"/>
              <w:jc w:val="center"/>
              <w:rPr>
                <w:rFonts w:hint="eastAsia" w:ascii="仿宋" w:hAnsi="仿宋" w:eastAsia="仿宋" w:cs="仿宋"/>
                <w:kern w:val="2"/>
                <w:sz w:val="18"/>
                <w:szCs w:val="18"/>
              </w:rPr>
            </w:pPr>
          </w:p>
        </w:tc>
        <w:tc>
          <w:tcPr>
            <w:tcW w:w="3979" w:type="dxa"/>
            <w:gridSpan w:val="4"/>
            <w:shd w:val="clear" w:color="auto" w:fill="B6DDE8"/>
            <w:vAlign w:val="center"/>
          </w:tcPr>
          <w:p>
            <w:pPr>
              <w:spacing w:line="360" w:lineRule="exact"/>
              <w:jc w:val="center"/>
              <w:rPr>
                <w:rFonts w:hint="eastAsia" w:ascii="仿宋" w:hAnsi="仿宋" w:eastAsia="仿宋" w:cs="仿宋"/>
                <w:b/>
                <w:sz w:val="18"/>
                <w:szCs w:val="18"/>
              </w:rPr>
            </w:pPr>
            <w:r>
              <w:rPr>
                <w:rFonts w:hint="eastAsia" w:ascii="仿宋" w:hAnsi="仿宋" w:eastAsia="仿宋" w:cs="仿宋"/>
                <w:b/>
                <w:sz w:val="18"/>
                <w:szCs w:val="18"/>
              </w:rPr>
              <w:t>专业（技能）课程学时学分</w:t>
            </w:r>
          </w:p>
        </w:tc>
        <w:tc>
          <w:tcPr>
            <w:tcW w:w="591" w:type="dxa"/>
            <w:shd w:val="clear" w:color="auto" w:fill="B6DDE8"/>
            <w:vAlign w:val="center"/>
          </w:tcPr>
          <w:p>
            <w:pPr>
              <w:spacing w:line="360" w:lineRule="exact"/>
              <w:jc w:val="center"/>
              <w:rPr>
                <w:rFonts w:hint="default" w:ascii="仿宋" w:hAnsi="仿宋" w:eastAsia="仿宋" w:cs="仿宋"/>
                <w:b/>
                <w:sz w:val="18"/>
                <w:szCs w:val="18"/>
                <w:lang w:val="en-US" w:eastAsia="zh-CN"/>
              </w:rPr>
            </w:pPr>
            <w:r>
              <w:rPr>
                <w:rFonts w:hint="eastAsia" w:ascii="仿宋" w:hAnsi="仿宋" w:eastAsia="仿宋" w:cs="仿宋"/>
                <w:b/>
                <w:sz w:val="18"/>
                <w:szCs w:val="18"/>
                <w:lang w:val="en-US" w:eastAsia="zh-CN"/>
              </w:rPr>
              <w:t>122</w:t>
            </w:r>
          </w:p>
        </w:tc>
        <w:tc>
          <w:tcPr>
            <w:tcW w:w="594"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2196</w:t>
            </w:r>
          </w:p>
        </w:tc>
        <w:tc>
          <w:tcPr>
            <w:tcW w:w="591"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684</w:t>
            </w:r>
          </w:p>
        </w:tc>
        <w:tc>
          <w:tcPr>
            <w:tcW w:w="591"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eastAsia="zh-CN"/>
              </w:rPr>
              <w:t>1512</w:t>
            </w:r>
          </w:p>
        </w:tc>
        <w:tc>
          <w:tcPr>
            <w:tcW w:w="3175" w:type="dxa"/>
            <w:gridSpan w:val="7"/>
            <w:shd w:val="clear" w:color="auto" w:fill="B6DDE8"/>
            <w:vAlign w:val="center"/>
          </w:tcPr>
          <w:p>
            <w:pPr>
              <w:spacing w:line="360" w:lineRule="exact"/>
              <w:jc w:val="center"/>
              <w:rPr>
                <w:rFonts w:hint="eastAsia" w:ascii="仿宋" w:hAnsi="仿宋" w:eastAsia="仿宋" w:cs="仿宋"/>
                <w:b/>
                <w:kern w:val="2"/>
                <w:sz w:val="18"/>
                <w:szCs w:val="18"/>
              </w:rPr>
            </w:pPr>
            <w:r>
              <w:rPr>
                <w:rFonts w:hint="eastAsia" w:ascii="仿宋" w:hAnsi="仿宋" w:eastAsia="仿宋" w:cs="仿宋"/>
                <w:b/>
                <w:kern w:val="2"/>
                <w:sz w:val="18"/>
                <w:szCs w:val="18"/>
              </w:rPr>
              <w:t>占总学时数的比例：（</w:t>
            </w:r>
            <w:r>
              <w:rPr>
                <w:rFonts w:hint="eastAsia" w:ascii="仿宋" w:hAnsi="仿宋" w:eastAsia="仿宋" w:cs="仿宋"/>
                <w:b/>
                <w:kern w:val="2"/>
                <w:sz w:val="18"/>
                <w:szCs w:val="18"/>
                <w:lang w:val="en-US"/>
              </w:rPr>
              <w:t>6</w:t>
            </w:r>
            <w:r>
              <w:rPr>
                <w:rFonts w:hint="eastAsia" w:ascii="仿宋" w:hAnsi="仿宋" w:eastAsia="仿宋" w:cs="仿宋"/>
                <w:b/>
                <w:kern w:val="2"/>
                <w:sz w:val="18"/>
                <w:szCs w:val="18"/>
                <w:lang w:val="en-US" w:eastAsia="zh-CN"/>
              </w:rPr>
              <w:t>4.55</w:t>
            </w:r>
            <w:r>
              <w:rPr>
                <w:rFonts w:hint="eastAsia" w:ascii="仿宋" w:hAnsi="仿宋" w:eastAsia="仿宋" w:cs="仿宋"/>
                <w:b/>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 w:type="dxa"/>
            <w:vMerge w:val="restart"/>
            <w:tcBorders>
              <w:top w:val="nil"/>
            </w:tcBorders>
            <w:tcMar>
              <w:top w:w="0" w:type="dxa"/>
              <w:left w:w="57" w:type="dxa"/>
              <w:bottom w:w="0" w:type="dxa"/>
              <w:right w:w="57" w:type="dxa"/>
            </w:tcMar>
            <w:vAlign w:val="center"/>
          </w:tcPr>
          <w:p>
            <w:pPr>
              <w:spacing w:line="300" w:lineRule="exact"/>
              <w:jc w:val="center"/>
              <w:rPr>
                <w:rFonts w:hint="eastAsia" w:ascii="仿宋" w:hAnsi="仿宋" w:eastAsia="仿宋" w:cs="仿宋"/>
                <w:b/>
                <w:sz w:val="18"/>
                <w:szCs w:val="18"/>
                <w:lang w:val="en-US"/>
              </w:rPr>
            </w:pPr>
            <w:r>
              <w:rPr>
                <w:rFonts w:hint="eastAsia" w:ascii="仿宋" w:hAnsi="仿宋" w:eastAsia="仿宋" w:cs="仿宋"/>
                <w:b/>
                <w:sz w:val="18"/>
                <w:szCs w:val="18"/>
                <w:lang w:val="en-US"/>
              </w:rPr>
              <w:t>独立设置课程</w:t>
            </w:r>
          </w:p>
        </w:tc>
        <w:tc>
          <w:tcPr>
            <w:tcW w:w="1313" w:type="dxa"/>
            <w:gridSpan w:val="2"/>
            <w:vMerge w:val="restart"/>
            <w:tcBorders>
              <w:top w:val="nil"/>
            </w:tcBorders>
            <w:vAlign w:val="center"/>
          </w:tcPr>
          <w:p>
            <w:pPr>
              <w:spacing w:line="360" w:lineRule="exact"/>
              <w:jc w:val="center"/>
              <w:rPr>
                <w:rFonts w:hint="eastAsia" w:ascii="仿宋" w:hAnsi="仿宋" w:eastAsia="仿宋" w:cs="仿宋"/>
                <w:b/>
                <w:sz w:val="18"/>
                <w:szCs w:val="18"/>
                <w:lang w:val="en-US"/>
              </w:rPr>
            </w:pPr>
            <w:r>
              <w:rPr>
                <w:rFonts w:hint="eastAsia" w:ascii="仿宋" w:hAnsi="仿宋" w:eastAsia="仿宋" w:cs="仿宋"/>
                <w:b/>
                <w:sz w:val="18"/>
                <w:szCs w:val="18"/>
                <w:lang w:val="en-US"/>
              </w:rPr>
              <w:t>实践教育</w:t>
            </w:r>
          </w:p>
        </w:tc>
        <w:tc>
          <w:tcPr>
            <w:tcW w:w="2666" w:type="dxa"/>
            <w:gridSpan w:val="2"/>
            <w:tcBorders>
              <w:top w:val="nil"/>
            </w:tcBorders>
            <w:vAlign w:val="center"/>
          </w:tcPr>
          <w:p>
            <w:pPr>
              <w:spacing w:line="360" w:lineRule="exact"/>
              <w:jc w:val="center"/>
              <w:rPr>
                <w:rFonts w:hint="eastAsia" w:ascii="仿宋" w:hAnsi="仿宋" w:eastAsia="仿宋" w:cs="仿宋"/>
                <w:b/>
                <w:sz w:val="18"/>
                <w:szCs w:val="18"/>
              </w:rPr>
            </w:pPr>
            <w:r>
              <w:rPr>
                <w:rFonts w:hint="eastAsia" w:ascii="仿宋" w:hAnsi="仿宋" w:eastAsia="仿宋" w:cs="仿宋"/>
                <w:b/>
                <w:sz w:val="18"/>
                <w:szCs w:val="18"/>
              </w:rPr>
              <w:t>军训</w:t>
            </w:r>
          </w:p>
        </w:tc>
        <w:tc>
          <w:tcPr>
            <w:tcW w:w="591" w:type="dxa"/>
            <w:tcBorders>
              <w:top w:val="nil"/>
            </w:tcBorders>
            <w:vAlign w:val="center"/>
          </w:tcPr>
          <w:p>
            <w:pPr>
              <w:spacing w:line="360" w:lineRule="exact"/>
              <w:jc w:val="center"/>
              <w:rPr>
                <w:rFonts w:hint="eastAsia" w:ascii="仿宋" w:hAnsi="仿宋" w:eastAsia="仿宋" w:cs="仿宋"/>
                <w:b w:val="0"/>
                <w:bCs/>
                <w:sz w:val="18"/>
                <w:szCs w:val="18"/>
                <w:lang w:val="en-US"/>
              </w:rPr>
            </w:pPr>
            <w:r>
              <w:rPr>
                <w:rFonts w:hint="eastAsia" w:ascii="仿宋" w:hAnsi="仿宋" w:eastAsia="仿宋" w:cs="仿宋"/>
                <w:b w:val="0"/>
                <w:bCs/>
                <w:sz w:val="18"/>
                <w:szCs w:val="18"/>
                <w:lang w:val="en-US"/>
              </w:rPr>
              <w:t>1</w:t>
            </w:r>
          </w:p>
        </w:tc>
        <w:tc>
          <w:tcPr>
            <w:tcW w:w="594" w:type="dxa"/>
            <w:vAlign w:val="center"/>
          </w:tcPr>
          <w:p>
            <w:pPr>
              <w:spacing w:line="360" w:lineRule="exact"/>
              <w:jc w:val="center"/>
              <w:rPr>
                <w:rFonts w:hint="eastAsia" w:ascii="仿宋" w:hAnsi="仿宋" w:eastAsia="仿宋" w:cs="仿宋"/>
                <w:b w:val="0"/>
                <w:bCs/>
                <w:kern w:val="2"/>
                <w:sz w:val="18"/>
                <w:szCs w:val="18"/>
              </w:rPr>
            </w:pPr>
            <w:r>
              <w:rPr>
                <w:rFonts w:hint="eastAsia" w:ascii="仿宋" w:hAnsi="仿宋" w:eastAsia="仿宋" w:cs="仿宋"/>
                <w:b w:val="0"/>
                <w:bCs/>
                <w:kern w:val="2"/>
                <w:sz w:val="18"/>
                <w:szCs w:val="18"/>
              </w:rPr>
              <w:t>18</w:t>
            </w:r>
          </w:p>
        </w:tc>
        <w:tc>
          <w:tcPr>
            <w:tcW w:w="591" w:type="dxa"/>
            <w:vAlign w:val="center"/>
          </w:tcPr>
          <w:p>
            <w:pPr>
              <w:spacing w:line="360" w:lineRule="exact"/>
              <w:jc w:val="center"/>
              <w:rPr>
                <w:rFonts w:hint="eastAsia" w:ascii="仿宋" w:hAnsi="仿宋" w:eastAsia="仿宋" w:cs="仿宋"/>
                <w:b w:val="0"/>
                <w:bCs/>
                <w:kern w:val="2"/>
                <w:sz w:val="18"/>
                <w:szCs w:val="18"/>
                <w:lang w:val="en-US" w:eastAsia="zh-CN"/>
              </w:rPr>
            </w:pPr>
            <w:r>
              <w:rPr>
                <w:rFonts w:hint="eastAsia" w:ascii="仿宋" w:hAnsi="仿宋" w:eastAsia="仿宋" w:cs="仿宋"/>
                <w:b w:val="0"/>
                <w:bCs/>
                <w:kern w:val="2"/>
                <w:sz w:val="18"/>
                <w:szCs w:val="18"/>
                <w:lang w:val="en-US" w:eastAsia="zh-CN"/>
              </w:rPr>
              <w:t>0</w:t>
            </w:r>
          </w:p>
        </w:tc>
        <w:tc>
          <w:tcPr>
            <w:tcW w:w="591" w:type="dxa"/>
            <w:vAlign w:val="center"/>
          </w:tcPr>
          <w:p>
            <w:pPr>
              <w:spacing w:line="360" w:lineRule="exact"/>
              <w:jc w:val="center"/>
              <w:rPr>
                <w:rFonts w:hint="eastAsia" w:ascii="仿宋" w:hAnsi="仿宋" w:eastAsia="仿宋" w:cs="仿宋"/>
                <w:b w:val="0"/>
                <w:bCs/>
                <w:kern w:val="2"/>
                <w:sz w:val="18"/>
                <w:szCs w:val="18"/>
              </w:rPr>
            </w:pPr>
            <w:r>
              <w:rPr>
                <w:rFonts w:hint="eastAsia" w:ascii="仿宋" w:hAnsi="仿宋" w:eastAsia="仿宋" w:cs="仿宋"/>
                <w:b w:val="0"/>
                <w:bCs/>
                <w:kern w:val="2"/>
                <w:sz w:val="18"/>
                <w:szCs w:val="18"/>
              </w:rPr>
              <w:t>18</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spacing w:line="360" w:lineRule="exact"/>
              <w:jc w:val="center"/>
              <w:rPr>
                <w:rFonts w:hint="eastAsia" w:ascii="仿宋" w:hAnsi="仿宋" w:eastAsia="仿宋" w:cs="仿宋"/>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 w:type="dxa"/>
            <w:vMerge w:val="continue"/>
            <w:vAlign w:val="center"/>
          </w:tcPr>
          <w:p>
            <w:pPr>
              <w:spacing w:line="360" w:lineRule="exact"/>
              <w:jc w:val="center"/>
              <w:rPr>
                <w:rFonts w:hint="eastAsia" w:ascii="仿宋" w:hAnsi="仿宋" w:eastAsia="仿宋" w:cs="仿宋"/>
                <w:b/>
                <w:sz w:val="18"/>
                <w:szCs w:val="18"/>
              </w:rPr>
            </w:pPr>
          </w:p>
        </w:tc>
        <w:tc>
          <w:tcPr>
            <w:tcW w:w="1313" w:type="dxa"/>
            <w:gridSpan w:val="2"/>
            <w:vMerge w:val="continue"/>
            <w:vAlign w:val="center"/>
          </w:tcPr>
          <w:p>
            <w:pPr>
              <w:spacing w:line="360" w:lineRule="exact"/>
              <w:jc w:val="center"/>
              <w:rPr>
                <w:rFonts w:hint="eastAsia" w:ascii="仿宋" w:hAnsi="仿宋" w:eastAsia="仿宋" w:cs="仿宋"/>
                <w:b/>
                <w:sz w:val="18"/>
                <w:szCs w:val="18"/>
              </w:rPr>
            </w:pPr>
          </w:p>
        </w:tc>
        <w:tc>
          <w:tcPr>
            <w:tcW w:w="2666" w:type="dxa"/>
            <w:gridSpan w:val="2"/>
            <w:tcBorders>
              <w:top w:val="nil"/>
            </w:tcBorders>
            <w:vAlign w:val="center"/>
          </w:tcPr>
          <w:p>
            <w:pPr>
              <w:spacing w:line="360" w:lineRule="exact"/>
              <w:jc w:val="center"/>
              <w:rPr>
                <w:rFonts w:hint="eastAsia" w:ascii="仿宋" w:hAnsi="仿宋" w:eastAsia="仿宋" w:cs="仿宋"/>
                <w:b/>
                <w:sz w:val="18"/>
                <w:szCs w:val="18"/>
              </w:rPr>
            </w:pPr>
            <w:r>
              <w:rPr>
                <w:rFonts w:hint="eastAsia" w:ascii="仿宋" w:hAnsi="仿宋" w:eastAsia="仿宋" w:cs="仿宋"/>
                <w:b/>
                <w:sz w:val="18"/>
                <w:szCs w:val="18"/>
              </w:rPr>
              <w:t>社会实践</w:t>
            </w:r>
          </w:p>
        </w:tc>
        <w:tc>
          <w:tcPr>
            <w:tcW w:w="591" w:type="dxa"/>
            <w:tcBorders>
              <w:top w:val="nil"/>
            </w:tcBorders>
            <w:vAlign w:val="center"/>
          </w:tcPr>
          <w:p>
            <w:pPr>
              <w:spacing w:line="360" w:lineRule="exact"/>
              <w:jc w:val="center"/>
              <w:rPr>
                <w:rFonts w:hint="eastAsia" w:ascii="仿宋" w:hAnsi="仿宋" w:eastAsia="仿宋" w:cs="仿宋"/>
                <w:b w:val="0"/>
                <w:bCs/>
                <w:sz w:val="18"/>
                <w:szCs w:val="18"/>
                <w:lang w:val="en-US"/>
              </w:rPr>
            </w:pPr>
            <w:r>
              <w:rPr>
                <w:rFonts w:hint="eastAsia" w:ascii="仿宋" w:hAnsi="仿宋" w:eastAsia="仿宋" w:cs="仿宋"/>
                <w:b w:val="0"/>
                <w:bCs/>
                <w:sz w:val="18"/>
                <w:szCs w:val="18"/>
                <w:lang w:val="en-US"/>
              </w:rPr>
              <w:t>1</w:t>
            </w:r>
          </w:p>
        </w:tc>
        <w:tc>
          <w:tcPr>
            <w:tcW w:w="594" w:type="dxa"/>
            <w:vAlign w:val="center"/>
          </w:tcPr>
          <w:p>
            <w:pPr>
              <w:spacing w:line="360" w:lineRule="exact"/>
              <w:jc w:val="center"/>
              <w:rPr>
                <w:rFonts w:hint="eastAsia" w:ascii="仿宋" w:hAnsi="仿宋" w:eastAsia="仿宋" w:cs="仿宋"/>
                <w:b w:val="0"/>
                <w:bCs/>
                <w:kern w:val="2"/>
                <w:sz w:val="18"/>
                <w:szCs w:val="18"/>
              </w:rPr>
            </w:pPr>
            <w:r>
              <w:rPr>
                <w:rFonts w:hint="eastAsia" w:ascii="仿宋" w:hAnsi="仿宋" w:eastAsia="仿宋" w:cs="仿宋"/>
                <w:b w:val="0"/>
                <w:bCs/>
                <w:kern w:val="2"/>
                <w:sz w:val="18"/>
                <w:szCs w:val="18"/>
              </w:rPr>
              <w:t>1</w:t>
            </w:r>
            <w:r>
              <w:rPr>
                <w:rFonts w:hint="eastAsia" w:ascii="仿宋" w:hAnsi="仿宋" w:eastAsia="仿宋" w:cs="仿宋"/>
                <w:b w:val="0"/>
                <w:bCs/>
                <w:kern w:val="2"/>
                <w:sz w:val="18"/>
                <w:szCs w:val="18"/>
                <w:lang w:val="en-US"/>
              </w:rPr>
              <w:t>8</w:t>
            </w:r>
          </w:p>
        </w:tc>
        <w:tc>
          <w:tcPr>
            <w:tcW w:w="591" w:type="dxa"/>
            <w:vAlign w:val="center"/>
          </w:tcPr>
          <w:p>
            <w:pPr>
              <w:spacing w:line="360" w:lineRule="exact"/>
              <w:jc w:val="center"/>
              <w:rPr>
                <w:rFonts w:hint="eastAsia" w:ascii="仿宋" w:hAnsi="仿宋" w:eastAsia="仿宋" w:cs="仿宋"/>
                <w:b w:val="0"/>
                <w:bCs/>
                <w:kern w:val="2"/>
                <w:sz w:val="18"/>
                <w:szCs w:val="18"/>
                <w:lang w:val="en-US" w:eastAsia="zh-CN"/>
              </w:rPr>
            </w:pPr>
            <w:r>
              <w:rPr>
                <w:rFonts w:hint="eastAsia" w:ascii="仿宋" w:hAnsi="仿宋" w:eastAsia="仿宋" w:cs="仿宋"/>
                <w:b w:val="0"/>
                <w:bCs/>
                <w:kern w:val="2"/>
                <w:sz w:val="18"/>
                <w:szCs w:val="18"/>
                <w:lang w:val="en-US" w:eastAsia="zh-CN"/>
              </w:rPr>
              <w:t>0</w:t>
            </w:r>
          </w:p>
        </w:tc>
        <w:tc>
          <w:tcPr>
            <w:tcW w:w="591" w:type="dxa"/>
            <w:vAlign w:val="center"/>
          </w:tcPr>
          <w:p>
            <w:pPr>
              <w:spacing w:line="360" w:lineRule="exact"/>
              <w:jc w:val="center"/>
              <w:rPr>
                <w:rFonts w:hint="eastAsia" w:ascii="仿宋" w:hAnsi="仿宋" w:eastAsia="仿宋" w:cs="仿宋"/>
                <w:b w:val="0"/>
                <w:bCs/>
                <w:kern w:val="2"/>
                <w:sz w:val="18"/>
                <w:szCs w:val="18"/>
              </w:rPr>
            </w:pPr>
            <w:r>
              <w:rPr>
                <w:rFonts w:hint="eastAsia" w:ascii="仿宋" w:hAnsi="仿宋" w:eastAsia="仿宋" w:cs="仿宋"/>
                <w:b w:val="0"/>
                <w:bCs/>
                <w:kern w:val="2"/>
                <w:sz w:val="18"/>
                <w:szCs w:val="18"/>
              </w:rPr>
              <w:t>1</w:t>
            </w:r>
            <w:r>
              <w:rPr>
                <w:rFonts w:hint="eastAsia" w:ascii="仿宋" w:hAnsi="仿宋" w:eastAsia="仿宋" w:cs="仿宋"/>
                <w:b w:val="0"/>
                <w:bCs/>
                <w:kern w:val="2"/>
                <w:sz w:val="18"/>
                <w:szCs w:val="18"/>
                <w:lang w:val="en-US"/>
              </w:rPr>
              <w:t>8</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spacing w:line="360" w:lineRule="exact"/>
              <w:jc w:val="center"/>
              <w:rPr>
                <w:rFonts w:hint="eastAsia" w:ascii="仿宋" w:hAnsi="仿宋" w:eastAsia="仿宋" w:cs="仿宋"/>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 w:type="dxa"/>
            <w:vMerge w:val="continue"/>
            <w:vAlign w:val="center"/>
          </w:tcPr>
          <w:p>
            <w:pPr>
              <w:spacing w:line="360" w:lineRule="exact"/>
              <w:jc w:val="center"/>
              <w:rPr>
                <w:rFonts w:hint="eastAsia" w:ascii="仿宋" w:hAnsi="仿宋" w:eastAsia="仿宋" w:cs="仿宋"/>
                <w:b/>
                <w:sz w:val="18"/>
                <w:szCs w:val="18"/>
              </w:rPr>
            </w:pPr>
          </w:p>
        </w:tc>
        <w:tc>
          <w:tcPr>
            <w:tcW w:w="1313" w:type="dxa"/>
            <w:gridSpan w:val="2"/>
            <w:vMerge w:val="continue"/>
            <w:vAlign w:val="center"/>
          </w:tcPr>
          <w:p>
            <w:pPr>
              <w:spacing w:line="360" w:lineRule="exact"/>
              <w:jc w:val="center"/>
              <w:rPr>
                <w:rFonts w:hint="eastAsia" w:ascii="仿宋" w:hAnsi="仿宋" w:eastAsia="仿宋" w:cs="仿宋"/>
                <w:b/>
                <w:sz w:val="18"/>
                <w:szCs w:val="18"/>
              </w:rPr>
            </w:pPr>
          </w:p>
        </w:tc>
        <w:tc>
          <w:tcPr>
            <w:tcW w:w="2666" w:type="dxa"/>
            <w:gridSpan w:val="2"/>
            <w:tcBorders>
              <w:top w:val="nil"/>
            </w:tcBorders>
            <w:vAlign w:val="center"/>
          </w:tcPr>
          <w:p>
            <w:pPr>
              <w:spacing w:line="360" w:lineRule="exact"/>
              <w:jc w:val="center"/>
              <w:rPr>
                <w:rFonts w:hint="eastAsia" w:ascii="仿宋" w:hAnsi="仿宋" w:eastAsia="仿宋" w:cs="仿宋"/>
                <w:b/>
                <w:sz w:val="18"/>
                <w:szCs w:val="18"/>
              </w:rPr>
            </w:pPr>
            <w:r>
              <w:rPr>
                <w:rFonts w:hint="eastAsia" w:ascii="仿宋" w:hAnsi="仿宋" w:eastAsia="仿宋" w:cs="仿宋"/>
                <w:b/>
                <w:sz w:val="18"/>
                <w:szCs w:val="18"/>
              </w:rPr>
              <w:t>入学教育</w:t>
            </w:r>
          </w:p>
        </w:tc>
        <w:tc>
          <w:tcPr>
            <w:tcW w:w="591" w:type="dxa"/>
            <w:tcBorders>
              <w:top w:val="nil"/>
            </w:tcBorders>
            <w:vAlign w:val="center"/>
          </w:tcPr>
          <w:p>
            <w:pPr>
              <w:spacing w:line="360" w:lineRule="exact"/>
              <w:jc w:val="center"/>
              <w:rPr>
                <w:rFonts w:hint="eastAsia" w:ascii="仿宋" w:hAnsi="仿宋" w:eastAsia="仿宋" w:cs="仿宋"/>
                <w:b w:val="0"/>
                <w:bCs/>
                <w:sz w:val="18"/>
                <w:szCs w:val="18"/>
                <w:lang w:val="en-US"/>
              </w:rPr>
            </w:pPr>
            <w:r>
              <w:rPr>
                <w:rFonts w:hint="eastAsia" w:ascii="仿宋" w:hAnsi="仿宋" w:eastAsia="仿宋" w:cs="仿宋"/>
                <w:b w:val="0"/>
                <w:bCs/>
                <w:sz w:val="18"/>
                <w:szCs w:val="18"/>
                <w:lang w:val="en-US"/>
              </w:rPr>
              <w:t>1</w:t>
            </w:r>
          </w:p>
        </w:tc>
        <w:tc>
          <w:tcPr>
            <w:tcW w:w="594" w:type="dxa"/>
            <w:vAlign w:val="center"/>
          </w:tcPr>
          <w:p>
            <w:pPr>
              <w:spacing w:line="360" w:lineRule="exact"/>
              <w:jc w:val="center"/>
              <w:rPr>
                <w:rFonts w:hint="eastAsia" w:ascii="仿宋" w:hAnsi="仿宋" w:eastAsia="仿宋" w:cs="仿宋"/>
                <w:b w:val="0"/>
                <w:bCs/>
                <w:kern w:val="2"/>
                <w:sz w:val="18"/>
                <w:szCs w:val="18"/>
              </w:rPr>
            </w:pPr>
            <w:r>
              <w:rPr>
                <w:rFonts w:hint="eastAsia" w:ascii="仿宋" w:hAnsi="仿宋" w:eastAsia="仿宋" w:cs="仿宋"/>
                <w:b w:val="0"/>
                <w:bCs/>
                <w:kern w:val="2"/>
                <w:sz w:val="18"/>
                <w:szCs w:val="18"/>
              </w:rPr>
              <w:t>1</w:t>
            </w:r>
            <w:r>
              <w:rPr>
                <w:rFonts w:hint="eastAsia" w:ascii="仿宋" w:hAnsi="仿宋" w:eastAsia="仿宋" w:cs="仿宋"/>
                <w:b w:val="0"/>
                <w:bCs/>
                <w:kern w:val="2"/>
                <w:sz w:val="18"/>
                <w:szCs w:val="18"/>
                <w:lang w:val="en-US"/>
              </w:rPr>
              <w:t>8</w:t>
            </w:r>
          </w:p>
        </w:tc>
        <w:tc>
          <w:tcPr>
            <w:tcW w:w="591" w:type="dxa"/>
            <w:vAlign w:val="center"/>
          </w:tcPr>
          <w:p>
            <w:pPr>
              <w:spacing w:line="360" w:lineRule="exact"/>
              <w:jc w:val="center"/>
              <w:rPr>
                <w:rFonts w:hint="eastAsia" w:ascii="仿宋" w:hAnsi="仿宋" w:eastAsia="仿宋" w:cs="仿宋"/>
                <w:b w:val="0"/>
                <w:bCs/>
                <w:kern w:val="2"/>
                <w:sz w:val="18"/>
                <w:szCs w:val="18"/>
                <w:lang w:val="en-US" w:eastAsia="zh-CN"/>
              </w:rPr>
            </w:pPr>
            <w:r>
              <w:rPr>
                <w:rFonts w:hint="eastAsia" w:ascii="仿宋" w:hAnsi="仿宋" w:eastAsia="仿宋" w:cs="仿宋"/>
                <w:b w:val="0"/>
                <w:bCs/>
                <w:kern w:val="2"/>
                <w:sz w:val="18"/>
                <w:szCs w:val="18"/>
                <w:lang w:val="en-US" w:eastAsia="zh-CN"/>
              </w:rPr>
              <w:t>0</w:t>
            </w:r>
          </w:p>
        </w:tc>
        <w:tc>
          <w:tcPr>
            <w:tcW w:w="591" w:type="dxa"/>
            <w:vAlign w:val="center"/>
          </w:tcPr>
          <w:p>
            <w:pPr>
              <w:spacing w:line="360" w:lineRule="exact"/>
              <w:jc w:val="center"/>
              <w:rPr>
                <w:rFonts w:hint="eastAsia" w:ascii="仿宋" w:hAnsi="仿宋" w:eastAsia="仿宋" w:cs="仿宋"/>
                <w:b w:val="0"/>
                <w:bCs/>
                <w:kern w:val="2"/>
                <w:sz w:val="18"/>
                <w:szCs w:val="18"/>
              </w:rPr>
            </w:pPr>
            <w:r>
              <w:rPr>
                <w:rFonts w:hint="eastAsia" w:ascii="仿宋" w:hAnsi="仿宋" w:eastAsia="仿宋" w:cs="仿宋"/>
                <w:b w:val="0"/>
                <w:bCs/>
                <w:kern w:val="2"/>
                <w:sz w:val="18"/>
                <w:szCs w:val="18"/>
              </w:rPr>
              <w:t>1</w:t>
            </w:r>
            <w:r>
              <w:rPr>
                <w:rFonts w:hint="eastAsia" w:ascii="仿宋" w:hAnsi="仿宋" w:eastAsia="仿宋" w:cs="仿宋"/>
                <w:b w:val="0"/>
                <w:bCs/>
                <w:kern w:val="2"/>
                <w:sz w:val="18"/>
                <w:szCs w:val="18"/>
                <w:lang w:val="en-US"/>
              </w:rPr>
              <w:t>8</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spacing w:line="360" w:lineRule="exact"/>
              <w:jc w:val="center"/>
              <w:rPr>
                <w:rFonts w:hint="eastAsia" w:ascii="仿宋" w:hAnsi="仿宋" w:eastAsia="仿宋" w:cs="仿宋"/>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 w:type="dxa"/>
            <w:vMerge w:val="continue"/>
            <w:vAlign w:val="center"/>
          </w:tcPr>
          <w:p>
            <w:pPr>
              <w:spacing w:line="360" w:lineRule="exact"/>
              <w:jc w:val="center"/>
              <w:rPr>
                <w:rFonts w:hint="eastAsia" w:ascii="仿宋" w:hAnsi="仿宋" w:eastAsia="仿宋" w:cs="仿宋"/>
                <w:b/>
                <w:sz w:val="18"/>
                <w:szCs w:val="18"/>
              </w:rPr>
            </w:pPr>
          </w:p>
        </w:tc>
        <w:tc>
          <w:tcPr>
            <w:tcW w:w="1313" w:type="dxa"/>
            <w:gridSpan w:val="2"/>
            <w:vMerge w:val="continue"/>
            <w:vAlign w:val="center"/>
          </w:tcPr>
          <w:p>
            <w:pPr>
              <w:spacing w:line="360" w:lineRule="exact"/>
              <w:jc w:val="center"/>
              <w:rPr>
                <w:rFonts w:hint="eastAsia" w:ascii="仿宋" w:hAnsi="仿宋" w:eastAsia="仿宋" w:cs="仿宋"/>
                <w:b/>
                <w:sz w:val="18"/>
                <w:szCs w:val="18"/>
              </w:rPr>
            </w:pPr>
          </w:p>
        </w:tc>
        <w:tc>
          <w:tcPr>
            <w:tcW w:w="2666" w:type="dxa"/>
            <w:gridSpan w:val="2"/>
            <w:tcBorders>
              <w:top w:val="nil"/>
            </w:tcBorders>
            <w:vAlign w:val="center"/>
          </w:tcPr>
          <w:p>
            <w:pPr>
              <w:spacing w:line="360" w:lineRule="exact"/>
              <w:jc w:val="center"/>
              <w:rPr>
                <w:rFonts w:hint="eastAsia" w:ascii="仿宋" w:hAnsi="仿宋" w:eastAsia="仿宋" w:cs="仿宋"/>
                <w:b/>
                <w:sz w:val="18"/>
                <w:szCs w:val="18"/>
              </w:rPr>
            </w:pPr>
            <w:r>
              <w:rPr>
                <w:rFonts w:hint="eastAsia" w:ascii="仿宋" w:hAnsi="仿宋" w:eastAsia="仿宋" w:cs="仿宋"/>
                <w:b/>
                <w:sz w:val="18"/>
                <w:szCs w:val="18"/>
              </w:rPr>
              <w:t>毕业教育</w:t>
            </w:r>
          </w:p>
        </w:tc>
        <w:tc>
          <w:tcPr>
            <w:tcW w:w="591" w:type="dxa"/>
            <w:tcBorders>
              <w:top w:val="nil"/>
            </w:tcBorders>
            <w:vAlign w:val="center"/>
          </w:tcPr>
          <w:p>
            <w:pPr>
              <w:spacing w:line="360" w:lineRule="exact"/>
              <w:jc w:val="center"/>
              <w:rPr>
                <w:rFonts w:hint="eastAsia" w:ascii="仿宋" w:hAnsi="仿宋" w:eastAsia="仿宋" w:cs="仿宋"/>
                <w:b w:val="0"/>
                <w:bCs/>
                <w:sz w:val="18"/>
                <w:szCs w:val="18"/>
                <w:lang w:val="en-US"/>
              </w:rPr>
            </w:pPr>
            <w:r>
              <w:rPr>
                <w:rFonts w:hint="eastAsia" w:ascii="仿宋" w:hAnsi="仿宋" w:eastAsia="仿宋" w:cs="仿宋"/>
                <w:b w:val="0"/>
                <w:bCs/>
                <w:sz w:val="18"/>
                <w:szCs w:val="18"/>
                <w:lang w:val="en-US"/>
              </w:rPr>
              <w:t>1</w:t>
            </w:r>
          </w:p>
        </w:tc>
        <w:tc>
          <w:tcPr>
            <w:tcW w:w="594" w:type="dxa"/>
            <w:vAlign w:val="center"/>
          </w:tcPr>
          <w:p>
            <w:pPr>
              <w:spacing w:line="360" w:lineRule="exact"/>
              <w:jc w:val="center"/>
              <w:rPr>
                <w:rFonts w:hint="eastAsia" w:ascii="仿宋" w:hAnsi="仿宋" w:eastAsia="仿宋" w:cs="仿宋"/>
                <w:b w:val="0"/>
                <w:bCs/>
                <w:kern w:val="2"/>
                <w:sz w:val="18"/>
                <w:szCs w:val="18"/>
                <w:lang w:val="en-US" w:bidi="ar-SA"/>
              </w:rPr>
            </w:pPr>
            <w:r>
              <w:rPr>
                <w:rFonts w:hint="eastAsia" w:ascii="仿宋" w:hAnsi="仿宋" w:eastAsia="仿宋" w:cs="仿宋"/>
                <w:b w:val="0"/>
                <w:bCs/>
                <w:kern w:val="2"/>
                <w:sz w:val="18"/>
                <w:szCs w:val="18"/>
              </w:rPr>
              <w:t>18</w:t>
            </w:r>
          </w:p>
        </w:tc>
        <w:tc>
          <w:tcPr>
            <w:tcW w:w="591" w:type="dxa"/>
            <w:vAlign w:val="center"/>
          </w:tcPr>
          <w:p>
            <w:pPr>
              <w:spacing w:line="360" w:lineRule="exact"/>
              <w:jc w:val="center"/>
              <w:rPr>
                <w:rFonts w:hint="eastAsia" w:ascii="仿宋" w:hAnsi="仿宋" w:eastAsia="仿宋" w:cs="仿宋"/>
                <w:b w:val="0"/>
                <w:bCs/>
                <w:kern w:val="2"/>
                <w:sz w:val="18"/>
                <w:szCs w:val="18"/>
                <w:lang w:val="en-US" w:eastAsia="zh-CN"/>
              </w:rPr>
            </w:pPr>
            <w:r>
              <w:rPr>
                <w:rFonts w:hint="eastAsia" w:ascii="仿宋" w:hAnsi="仿宋" w:eastAsia="仿宋" w:cs="仿宋"/>
                <w:b w:val="0"/>
                <w:bCs/>
                <w:kern w:val="2"/>
                <w:sz w:val="18"/>
                <w:szCs w:val="18"/>
                <w:lang w:val="en-US" w:eastAsia="zh-CN"/>
              </w:rPr>
              <w:t>0</w:t>
            </w:r>
          </w:p>
        </w:tc>
        <w:tc>
          <w:tcPr>
            <w:tcW w:w="591" w:type="dxa"/>
            <w:vAlign w:val="center"/>
          </w:tcPr>
          <w:p>
            <w:pPr>
              <w:spacing w:line="360" w:lineRule="exact"/>
              <w:jc w:val="center"/>
              <w:rPr>
                <w:rFonts w:hint="eastAsia" w:ascii="仿宋" w:hAnsi="仿宋" w:eastAsia="仿宋" w:cs="仿宋"/>
                <w:b w:val="0"/>
                <w:bCs/>
                <w:kern w:val="2"/>
                <w:sz w:val="18"/>
                <w:szCs w:val="18"/>
                <w:lang w:val="en-US" w:bidi="ar-SA"/>
              </w:rPr>
            </w:pPr>
            <w:r>
              <w:rPr>
                <w:rFonts w:hint="eastAsia" w:ascii="仿宋" w:hAnsi="仿宋" w:eastAsia="仿宋" w:cs="仿宋"/>
                <w:b w:val="0"/>
                <w:bCs/>
                <w:kern w:val="2"/>
                <w:sz w:val="18"/>
                <w:szCs w:val="18"/>
              </w:rPr>
              <w:t>18</w:t>
            </w: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p>
        </w:tc>
        <w:tc>
          <w:tcPr>
            <w:tcW w:w="433" w:type="dxa"/>
            <w:vAlign w:val="center"/>
          </w:tcPr>
          <w:p>
            <w:pPr>
              <w:spacing w:line="360" w:lineRule="exact"/>
              <w:jc w:val="center"/>
              <w:rPr>
                <w:rFonts w:hint="eastAsia" w:ascii="仿宋" w:hAnsi="仿宋" w:eastAsia="仿宋" w:cs="仿宋"/>
                <w:kern w:val="2"/>
                <w:sz w:val="18"/>
                <w:szCs w:val="18"/>
              </w:rPr>
            </w:pPr>
          </w:p>
        </w:tc>
        <w:tc>
          <w:tcPr>
            <w:tcW w:w="587" w:type="dxa"/>
            <w:vAlign w:val="center"/>
          </w:tcPr>
          <w:p>
            <w:pPr>
              <w:spacing w:line="360" w:lineRule="exact"/>
              <w:jc w:val="center"/>
              <w:rPr>
                <w:rFonts w:hint="eastAsia" w:ascii="仿宋" w:hAnsi="仿宋" w:eastAsia="仿宋" w:cs="仿宋"/>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 w:type="dxa"/>
            <w:vMerge w:val="continue"/>
            <w:shd w:val="clear" w:color="auto" w:fill="auto"/>
            <w:vAlign w:val="center"/>
          </w:tcPr>
          <w:p>
            <w:pPr>
              <w:spacing w:line="360" w:lineRule="exact"/>
              <w:jc w:val="center"/>
              <w:rPr>
                <w:rFonts w:hint="eastAsia" w:ascii="仿宋" w:hAnsi="仿宋" w:eastAsia="仿宋" w:cs="仿宋"/>
                <w:b/>
                <w:sz w:val="18"/>
                <w:szCs w:val="18"/>
              </w:rPr>
            </w:pPr>
          </w:p>
        </w:tc>
        <w:tc>
          <w:tcPr>
            <w:tcW w:w="3979" w:type="dxa"/>
            <w:gridSpan w:val="4"/>
            <w:shd w:val="clear" w:color="auto" w:fill="B6DDE8"/>
            <w:vAlign w:val="center"/>
          </w:tcPr>
          <w:p>
            <w:pPr>
              <w:spacing w:line="360" w:lineRule="exact"/>
              <w:jc w:val="center"/>
              <w:rPr>
                <w:rFonts w:hint="eastAsia" w:ascii="仿宋" w:hAnsi="仿宋" w:eastAsia="仿宋" w:cs="仿宋"/>
                <w:b/>
                <w:sz w:val="18"/>
                <w:szCs w:val="18"/>
                <w:lang w:val="en-US"/>
              </w:rPr>
            </w:pPr>
            <w:r>
              <w:rPr>
                <w:rFonts w:hint="eastAsia" w:ascii="仿宋" w:hAnsi="仿宋" w:eastAsia="仿宋" w:cs="仿宋"/>
                <w:b/>
                <w:sz w:val="18"/>
                <w:szCs w:val="18"/>
                <w:lang w:val="en-US"/>
              </w:rPr>
              <w:t>独立设置课程实践教育学时学分</w:t>
            </w:r>
          </w:p>
        </w:tc>
        <w:tc>
          <w:tcPr>
            <w:tcW w:w="591" w:type="dxa"/>
            <w:shd w:val="clear" w:color="auto" w:fill="B6DDE8"/>
            <w:vAlign w:val="center"/>
          </w:tcPr>
          <w:p>
            <w:pPr>
              <w:spacing w:line="360" w:lineRule="exact"/>
              <w:jc w:val="center"/>
              <w:rPr>
                <w:rFonts w:hint="eastAsia" w:ascii="仿宋" w:hAnsi="仿宋" w:eastAsia="仿宋" w:cs="仿宋"/>
                <w:b/>
                <w:sz w:val="18"/>
                <w:szCs w:val="18"/>
                <w:lang w:val="en-US"/>
              </w:rPr>
            </w:pPr>
            <w:r>
              <w:rPr>
                <w:rFonts w:hint="eastAsia" w:ascii="仿宋" w:hAnsi="仿宋" w:eastAsia="仿宋" w:cs="仿宋"/>
                <w:b/>
                <w:sz w:val="18"/>
                <w:szCs w:val="18"/>
                <w:lang w:val="en-US"/>
              </w:rPr>
              <w:t>4</w:t>
            </w:r>
          </w:p>
        </w:tc>
        <w:tc>
          <w:tcPr>
            <w:tcW w:w="594" w:type="dxa"/>
            <w:shd w:val="clear" w:color="auto" w:fill="B6DDE8"/>
            <w:vAlign w:val="center"/>
          </w:tcPr>
          <w:p>
            <w:pPr>
              <w:spacing w:line="360" w:lineRule="exact"/>
              <w:jc w:val="center"/>
              <w:rPr>
                <w:rFonts w:hint="eastAsia" w:ascii="仿宋" w:hAnsi="仿宋" w:eastAsia="仿宋" w:cs="仿宋"/>
                <w:b/>
                <w:kern w:val="2"/>
                <w:sz w:val="18"/>
                <w:szCs w:val="18"/>
                <w:lang w:val="en-US"/>
              </w:rPr>
            </w:pPr>
            <w:r>
              <w:rPr>
                <w:rFonts w:hint="eastAsia" w:ascii="仿宋" w:hAnsi="仿宋" w:eastAsia="仿宋" w:cs="仿宋"/>
                <w:b/>
                <w:kern w:val="2"/>
                <w:sz w:val="18"/>
                <w:szCs w:val="18"/>
                <w:lang w:val="en-US"/>
              </w:rPr>
              <w:t>72</w:t>
            </w:r>
          </w:p>
        </w:tc>
        <w:tc>
          <w:tcPr>
            <w:tcW w:w="591" w:type="dxa"/>
            <w:shd w:val="clear" w:color="auto" w:fill="B6DDE8"/>
            <w:vAlign w:val="center"/>
          </w:tcPr>
          <w:p>
            <w:pPr>
              <w:spacing w:line="360" w:lineRule="exact"/>
              <w:jc w:val="center"/>
              <w:rPr>
                <w:rFonts w:hint="eastAsia" w:ascii="仿宋" w:hAnsi="仿宋" w:eastAsia="仿宋" w:cs="仿宋"/>
                <w:b/>
                <w:kern w:val="2"/>
                <w:sz w:val="18"/>
                <w:szCs w:val="18"/>
                <w:lang w:val="en-US"/>
              </w:rPr>
            </w:pPr>
            <w:r>
              <w:rPr>
                <w:rFonts w:hint="eastAsia" w:ascii="仿宋" w:hAnsi="仿宋" w:eastAsia="仿宋" w:cs="仿宋"/>
                <w:b/>
                <w:kern w:val="2"/>
                <w:sz w:val="18"/>
                <w:szCs w:val="18"/>
                <w:lang w:val="en-US"/>
              </w:rPr>
              <w:t>0</w:t>
            </w:r>
          </w:p>
        </w:tc>
        <w:tc>
          <w:tcPr>
            <w:tcW w:w="591" w:type="dxa"/>
            <w:shd w:val="clear" w:color="auto" w:fill="B6DDE8"/>
            <w:vAlign w:val="center"/>
          </w:tcPr>
          <w:p>
            <w:pPr>
              <w:spacing w:line="360" w:lineRule="exact"/>
              <w:jc w:val="center"/>
              <w:rPr>
                <w:rFonts w:hint="eastAsia" w:ascii="仿宋" w:hAnsi="仿宋" w:eastAsia="仿宋" w:cs="仿宋"/>
                <w:b/>
                <w:kern w:val="2"/>
                <w:sz w:val="18"/>
                <w:szCs w:val="18"/>
                <w:lang w:val="en-US"/>
              </w:rPr>
            </w:pPr>
            <w:r>
              <w:rPr>
                <w:rFonts w:hint="eastAsia" w:ascii="仿宋" w:hAnsi="仿宋" w:eastAsia="仿宋" w:cs="仿宋"/>
                <w:b/>
                <w:kern w:val="2"/>
                <w:sz w:val="18"/>
                <w:szCs w:val="18"/>
                <w:lang w:val="en-US"/>
              </w:rPr>
              <w:t>72</w:t>
            </w:r>
          </w:p>
        </w:tc>
        <w:tc>
          <w:tcPr>
            <w:tcW w:w="3175" w:type="dxa"/>
            <w:gridSpan w:val="7"/>
            <w:shd w:val="clear" w:color="auto" w:fill="B6DDE8"/>
            <w:vAlign w:val="center"/>
          </w:tcPr>
          <w:p>
            <w:pPr>
              <w:spacing w:line="360" w:lineRule="exact"/>
              <w:jc w:val="center"/>
              <w:rPr>
                <w:rFonts w:hint="eastAsia" w:ascii="仿宋" w:hAnsi="仿宋" w:eastAsia="仿宋" w:cs="仿宋"/>
                <w:b/>
                <w:kern w:val="2"/>
                <w:sz w:val="18"/>
                <w:szCs w:val="18"/>
              </w:rPr>
            </w:pPr>
            <w:r>
              <w:rPr>
                <w:rFonts w:hint="eastAsia" w:ascii="仿宋" w:hAnsi="仿宋" w:eastAsia="仿宋" w:cs="仿宋"/>
                <w:b/>
                <w:kern w:val="2"/>
                <w:sz w:val="18"/>
                <w:szCs w:val="18"/>
              </w:rPr>
              <w:t>占总学时数的比例：（</w:t>
            </w:r>
            <w:r>
              <w:rPr>
                <w:rFonts w:hint="eastAsia" w:ascii="仿宋" w:hAnsi="仿宋" w:eastAsia="仿宋" w:cs="仿宋"/>
                <w:b/>
                <w:kern w:val="2"/>
                <w:sz w:val="18"/>
                <w:szCs w:val="18"/>
                <w:lang w:val="en-US"/>
              </w:rPr>
              <w:t>2.1</w:t>
            </w:r>
            <w:r>
              <w:rPr>
                <w:rFonts w:hint="eastAsia" w:ascii="仿宋" w:hAnsi="仿宋" w:eastAsia="仿宋" w:cs="仿宋"/>
                <w:b/>
                <w:kern w:val="2"/>
                <w:sz w:val="18"/>
                <w:szCs w:val="18"/>
                <w:lang w:val="en-US" w:eastAsia="zh-CN"/>
              </w:rPr>
              <w:t>2</w:t>
            </w:r>
            <w:r>
              <w:rPr>
                <w:rFonts w:hint="eastAsia" w:ascii="仿宋" w:hAnsi="仿宋" w:eastAsia="仿宋" w:cs="仿宋"/>
                <w:b/>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4437" w:type="dxa"/>
            <w:gridSpan w:val="5"/>
            <w:shd w:val="clear" w:color="auto" w:fill="B6DDE8"/>
            <w:vAlign w:val="center"/>
          </w:tcPr>
          <w:p>
            <w:pPr>
              <w:spacing w:line="360" w:lineRule="exact"/>
              <w:jc w:val="center"/>
              <w:rPr>
                <w:rFonts w:hint="eastAsia" w:ascii="仿宋" w:hAnsi="仿宋" w:eastAsia="仿宋" w:cs="仿宋"/>
                <w:b/>
                <w:sz w:val="18"/>
                <w:szCs w:val="18"/>
              </w:rPr>
            </w:pPr>
            <w:r>
              <w:rPr>
                <w:rFonts w:hint="eastAsia" w:ascii="仿宋" w:hAnsi="仿宋" w:eastAsia="仿宋" w:cs="仿宋"/>
                <w:b/>
                <w:sz w:val="18"/>
                <w:szCs w:val="18"/>
              </w:rPr>
              <w:t>总学时学分</w:t>
            </w:r>
          </w:p>
        </w:tc>
        <w:tc>
          <w:tcPr>
            <w:tcW w:w="591" w:type="dxa"/>
            <w:shd w:val="clear" w:color="auto" w:fill="B6DDE8"/>
            <w:vAlign w:val="center"/>
          </w:tcPr>
          <w:p>
            <w:pPr>
              <w:spacing w:line="360" w:lineRule="exact"/>
              <w:jc w:val="center"/>
              <w:rPr>
                <w:rFonts w:hint="eastAsia" w:ascii="仿宋" w:hAnsi="仿宋" w:eastAsia="仿宋" w:cs="仿宋"/>
                <w:b/>
                <w:sz w:val="18"/>
                <w:szCs w:val="18"/>
                <w:lang w:val="en-US"/>
              </w:rPr>
            </w:pPr>
            <w:r>
              <w:rPr>
                <w:rFonts w:hint="eastAsia" w:ascii="仿宋" w:hAnsi="仿宋" w:eastAsia="仿宋" w:cs="仿宋"/>
                <w:b/>
                <w:sz w:val="18"/>
                <w:szCs w:val="18"/>
                <w:lang w:val="en-US"/>
              </w:rPr>
              <w:t>189</w:t>
            </w:r>
          </w:p>
        </w:tc>
        <w:tc>
          <w:tcPr>
            <w:tcW w:w="594"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rPr>
              <w:t>3</w:t>
            </w:r>
            <w:r>
              <w:rPr>
                <w:rFonts w:hint="eastAsia" w:ascii="仿宋" w:hAnsi="仿宋" w:eastAsia="仿宋" w:cs="仿宋"/>
                <w:b/>
                <w:kern w:val="2"/>
                <w:sz w:val="18"/>
                <w:szCs w:val="18"/>
                <w:lang w:val="en-US"/>
              </w:rPr>
              <w:t>4</w:t>
            </w:r>
            <w:r>
              <w:rPr>
                <w:rFonts w:hint="eastAsia" w:ascii="仿宋" w:hAnsi="仿宋" w:eastAsia="仿宋" w:cs="仿宋"/>
                <w:b/>
                <w:kern w:val="2"/>
                <w:sz w:val="18"/>
                <w:szCs w:val="18"/>
                <w:lang w:val="en-US" w:eastAsia="zh-CN"/>
              </w:rPr>
              <w:t>02</w:t>
            </w:r>
          </w:p>
        </w:tc>
        <w:tc>
          <w:tcPr>
            <w:tcW w:w="591"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rPr>
              <w:t>1</w:t>
            </w:r>
            <w:r>
              <w:rPr>
                <w:rFonts w:hint="eastAsia" w:ascii="仿宋" w:hAnsi="仿宋" w:eastAsia="仿宋" w:cs="仿宋"/>
                <w:b/>
                <w:kern w:val="2"/>
                <w:sz w:val="18"/>
                <w:szCs w:val="18"/>
                <w:lang w:val="en-US" w:eastAsia="zh-CN"/>
              </w:rPr>
              <w:t>584</w:t>
            </w:r>
          </w:p>
        </w:tc>
        <w:tc>
          <w:tcPr>
            <w:tcW w:w="591" w:type="dxa"/>
            <w:shd w:val="clear" w:color="auto" w:fill="B6DDE8"/>
            <w:vAlign w:val="center"/>
          </w:tcPr>
          <w:p>
            <w:pPr>
              <w:spacing w:line="360" w:lineRule="exact"/>
              <w:jc w:val="center"/>
              <w:rPr>
                <w:rFonts w:hint="default" w:ascii="仿宋" w:hAnsi="仿宋" w:eastAsia="仿宋" w:cs="仿宋"/>
                <w:b/>
                <w:kern w:val="2"/>
                <w:sz w:val="18"/>
                <w:szCs w:val="18"/>
                <w:lang w:val="en-US" w:eastAsia="zh-CN"/>
              </w:rPr>
            </w:pPr>
            <w:r>
              <w:rPr>
                <w:rFonts w:hint="eastAsia" w:ascii="仿宋" w:hAnsi="仿宋" w:eastAsia="仿宋" w:cs="仿宋"/>
                <w:b/>
                <w:kern w:val="2"/>
                <w:sz w:val="18"/>
                <w:szCs w:val="18"/>
                <w:lang w:val="en-US"/>
              </w:rPr>
              <w:t>1</w:t>
            </w:r>
            <w:r>
              <w:rPr>
                <w:rFonts w:hint="eastAsia" w:ascii="仿宋" w:hAnsi="仿宋" w:eastAsia="仿宋" w:cs="仿宋"/>
                <w:b/>
                <w:kern w:val="2"/>
                <w:sz w:val="18"/>
                <w:szCs w:val="18"/>
                <w:lang w:val="en-US" w:eastAsia="zh-CN"/>
              </w:rPr>
              <w:t>818</w:t>
            </w:r>
          </w:p>
        </w:tc>
        <w:tc>
          <w:tcPr>
            <w:tcW w:w="3175" w:type="dxa"/>
            <w:gridSpan w:val="7"/>
            <w:shd w:val="clear" w:color="auto" w:fill="B6DDE8"/>
            <w:vAlign w:val="center"/>
          </w:tcPr>
          <w:p>
            <w:pPr>
              <w:spacing w:line="360" w:lineRule="exact"/>
              <w:jc w:val="center"/>
              <w:rPr>
                <w:rFonts w:hint="eastAsia" w:ascii="仿宋" w:hAnsi="仿宋" w:eastAsia="仿宋" w:cs="仿宋"/>
                <w:b/>
                <w:kern w:val="2"/>
                <w:sz w:val="18"/>
                <w:szCs w:val="18"/>
                <w:lang w:val="en-US"/>
              </w:rPr>
            </w:pPr>
            <w:r>
              <w:rPr>
                <w:rFonts w:hint="eastAsia" w:ascii="仿宋" w:hAnsi="仿宋" w:eastAsia="仿宋" w:cs="仿宋"/>
                <w:b/>
                <w:kern w:val="2"/>
                <w:sz w:val="18"/>
                <w:szCs w:val="18"/>
                <w:lang w:val="en-US"/>
              </w:rPr>
              <w:t>实训占总学时的比例：（5</w:t>
            </w:r>
            <w:r>
              <w:rPr>
                <w:rFonts w:hint="eastAsia" w:ascii="仿宋" w:hAnsi="仿宋" w:eastAsia="仿宋" w:cs="仿宋"/>
                <w:b/>
                <w:kern w:val="2"/>
                <w:sz w:val="18"/>
                <w:szCs w:val="18"/>
                <w:lang w:val="en-US" w:eastAsia="zh-CN"/>
              </w:rPr>
              <w:t>3.44</w:t>
            </w:r>
            <w:r>
              <w:rPr>
                <w:rFonts w:hint="eastAsia" w:ascii="仿宋" w:hAnsi="仿宋" w:eastAsia="仿宋" w:cs="仿宋"/>
                <w:b/>
                <w:kern w:val="2"/>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028" w:type="dxa"/>
            <w:gridSpan w:val="6"/>
            <w:vAlign w:val="center"/>
          </w:tcPr>
          <w:p>
            <w:pPr>
              <w:spacing w:line="360" w:lineRule="exact"/>
              <w:jc w:val="center"/>
              <w:rPr>
                <w:rFonts w:hint="eastAsia" w:ascii="仿宋" w:hAnsi="仿宋" w:eastAsia="仿宋" w:cs="仿宋"/>
                <w:b/>
                <w:sz w:val="18"/>
                <w:szCs w:val="18"/>
              </w:rPr>
            </w:pPr>
            <w:r>
              <w:rPr>
                <w:rFonts w:hint="eastAsia" w:ascii="仿宋" w:hAnsi="仿宋" w:eastAsia="仿宋" w:cs="仿宋"/>
                <w:b/>
                <w:sz w:val="18"/>
                <w:szCs w:val="18"/>
              </w:rPr>
              <w:t>周学时数统计</w:t>
            </w:r>
          </w:p>
        </w:tc>
        <w:tc>
          <w:tcPr>
            <w:tcW w:w="1185" w:type="dxa"/>
            <w:gridSpan w:val="2"/>
            <w:vAlign w:val="center"/>
          </w:tcPr>
          <w:p>
            <w:pPr>
              <w:spacing w:line="360" w:lineRule="exact"/>
              <w:jc w:val="center"/>
              <w:rPr>
                <w:rFonts w:hint="eastAsia" w:ascii="仿宋" w:hAnsi="仿宋" w:eastAsia="仿宋" w:cs="仿宋"/>
                <w:kern w:val="2"/>
                <w:sz w:val="18"/>
                <w:szCs w:val="18"/>
              </w:rPr>
            </w:pPr>
          </w:p>
        </w:tc>
        <w:tc>
          <w:tcPr>
            <w:tcW w:w="591" w:type="dxa"/>
            <w:vAlign w:val="center"/>
          </w:tcPr>
          <w:p>
            <w:pPr>
              <w:spacing w:line="360" w:lineRule="exact"/>
              <w:jc w:val="center"/>
              <w:rPr>
                <w:rFonts w:hint="eastAsia" w:ascii="仿宋" w:hAnsi="仿宋" w:eastAsia="仿宋" w:cs="仿宋"/>
                <w:kern w:val="2"/>
                <w:sz w:val="18"/>
                <w:szCs w:val="18"/>
              </w:rPr>
            </w:pPr>
          </w:p>
        </w:tc>
        <w:tc>
          <w:tcPr>
            <w:tcW w:w="431" w:type="dxa"/>
            <w:vAlign w:val="center"/>
          </w:tcPr>
          <w:p>
            <w:pPr>
              <w:spacing w:line="360" w:lineRule="exact"/>
              <w:jc w:val="center"/>
              <w:rPr>
                <w:rFonts w:hint="eastAsia" w:ascii="仿宋" w:hAnsi="仿宋" w:eastAsia="仿宋" w:cs="仿宋"/>
                <w:kern w:val="2"/>
                <w:sz w:val="18"/>
                <w:szCs w:val="18"/>
              </w:rPr>
            </w:pPr>
            <w:r>
              <w:rPr>
                <w:rFonts w:hint="eastAsia" w:ascii="仿宋" w:hAnsi="仿宋" w:eastAsia="仿宋" w:cs="仿宋"/>
                <w:kern w:val="2"/>
                <w:sz w:val="18"/>
                <w:szCs w:val="18"/>
              </w:rPr>
              <w:t>31</w:t>
            </w:r>
          </w:p>
        </w:tc>
        <w:tc>
          <w:tcPr>
            <w:tcW w:w="431" w:type="dxa"/>
            <w:vAlign w:val="center"/>
          </w:tcPr>
          <w:p>
            <w:pPr>
              <w:spacing w:line="360" w:lineRule="exact"/>
              <w:jc w:val="center"/>
              <w:rPr>
                <w:rFonts w:hint="eastAsia" w:ascii="仿宋" w:hAnsi="仿宋" w:eastAsia="仿宋" w:cs="仿宋"/>
                <w:color w:val="000000"/>
                <w:kern w:val="2"/>
                <w:sz w:val="18"/>
                <w:szCs w:val="18"/>
              </w:rPr>
            </w:pPr>
            <w:r>
              <w:rPr>
                <w:rFonts w:hint="eastAsia" w:ascii="仿宋" w:hAnsi="仿宋" w:eastAsia="仿宋" w:cs="仿宋"/>
                <w:color w:val="000000"/>
                <w:kern w:val="2"/>
                <w:sz w:val="18"/>
                <w:szCs w:val="18"/>
              </w:rPr>
              <w:t>31</w:t>
            </w:r>
          </w:p>
        </w:tc>
        <w:tc>
          <w:tcPr>
            <w:tcW w:w="431" w:type="dxa"/>
            <w:vAlign w:val="center"/>
          </w:tcPr>
          <w:p>
            <w:pPr>
              <w:spacing w:line="360" w:lineRule="exact"/>
              <w:jc w:val="center"/>
              <w:rPr>
                <w:rFonts w:hint="eastAsia" w:ascii="仿宋" w:hAnsi="仿宋" w:eastAsia="仿宋" w:cs="仿宋"/>
                <w:kern w:val="2"/>
                <w:sz w:val="18"/>
                <w:szCs w:val="18"/>
              </w:rPr>
            </w:pPr>
            <w:r>
              <w:rPr>
                <w:rFonts w:hint="eastAsia" w:ascii="仿宋" w:hAnsi="仿宋" w:eastAsia="仿宋" w:cs="仿宋"/>
                <w:kern w:val="2"/>
                <w:sz w:val="18"/>
                <w:szCs w:val="18"/>
              </w:rPr>
              <w:t>31</w:t>
            </w:r>
          </w:p>
        </w:tc>
        <w:tc>
          <w:tcPr>
            <w:tcW w:w="431" w:type="dxa"/>
            <w:vAlign w:val="center"/>
          </w:tcPr>
          <w:p>
            <w:pPr>
              <w:spacing w:line="360" w:lineRule="exact"/>
              <w:jc w:val="center"/>
              <w:rPr>
                <w:rFonts w:hint="eastAsia" w:ascii="仿宋" w:hAnsi="仿宋" w:eastAsia="仿宋" w:cs="仿宋"/>
                <w:kern w:val="2"/>
                <w:sz w:val="18"/>
                <w:szCs w:val="18"/>
              </w:rPr>
            </w:pPr>
            <w:r>
              <w:rPr>
                <w:rFonts w:hint="eastAsia" w:ascii="仿宋" w:hAnsi="仿宋" w:eastAsia="仿宋" w:cs="仿宋"/>
                <w:kern w:val="2"/>
                <w:sz w:val="18"/>
                <w:szCs w:val="18"/>
              </w:rPr>
              <w:t>31</w:t>
            </w:r>
          </w:p>
        </w:tc>
        <w:tc>
          <w:tcPr>
            <w:tcW w:w="431" w:type="dxa"/>
            <w:vAlign w:val="center"/>
          </w:tcPr>
          <w:p>
            <w:pPr>
              <w:spacing w:line="360" w:lineRule="exact"/>
              <w:jc w:val="center"/>
              <w:rPr>
                <w:rFonts w:hint="eastAsia" w:ascii="仿宋" w:hAnsi="仿宋" w:eastAsia="仿宋" w:cs="仿宋"/>
                <w:kern w:val="2"/>
                <w:sz w:val="18"/>
                <w:szCs w:val="18"/>
              </w:rPr>
            </w:pPr>
            <w:r>
              <w:rPr>
                <w:rFonts w:hint="eastAsia" w:ascii="仿宋" w:hAnsi="仿宋" w:eastAsia="仿宋" w:cs="仿宋"/>
                <w:kern w:val="2"/>
                <w:sz w:val="18"/>
                <w:szCs w:val="18"/>
              </w:rPr>
              <w:t>31</w:t>
            </w:r>
          </w:p>
        </w:tc>
        <w:tc>
          <w:tcPr>
            <w:tcW w:w="433" w:type="dxa"/>
            <w:vAlign w:val="center"/>
          </w:tcPr>
          <w:p>
            <w:pPr>
              <w:spacing w:line="360" w:lineRule="exact"/>
              <w:jc w:val="center"/>
              <w:rPr>
                <w:rFonts w:hint="eastAsia" w:ascii="仿宋" w:hAnsi="仿宋" w:eastAsia="仿宋" w:cs="仿宋"/>
                <w:kern w:val="2"/>
                <w:sz w:val="18"/>
                <w:szCs w:val="18"/>
              </w:rPr>
            </w:pPr>
            <w:r>
              <w:rPr>
                <w:rFonts w:hint="eastAsia" w:ascii="仿宋" w:hAnsi="仿宋" w:eastAsia="仿宋" w:cs="仿宋"/>
                <w:kern w:val="2"/>
                <w:sz w:val="18"/>
                <w:szCs w:val="18"/>
              </w:rPr>
              <w:t>30</w:t>
            </w:r>
          </w:p>
        </w:tc>
        <w:tc>
          <w:tcPr>
            <w:tcW w:w="587" w:type="dxa"/>
            <w:vAlign w:val="center"/>
          </w:tcPr>
          <w:p>
            <w:pPr>
              <w:spacing w:line="360" w:lineRule="exact"/>
              <w:jc w:val="center"/>
              <w:rPr>
                <w:rFonts w:hint="eastAsia" w:ascii="仿宋" w:hAnsi="仿宋" w:eastAsia="仿宋" w:cs="仿宋"/>
                <w:kern w:val="2"/>
                <w:sz w:val="18"/>
                <w:szCs w:val="18"/>
              </w:rPr>
            </w:pPr>
          </w:p>
        </w:tc>
      </w:tr>
    </w:tbl>
    <w:p>
      <w:pPr>
        <w:spacing w:line="360" w:lineRule="exact"/>
        <w:rPr>
          <w:rFonts w:hint="eastAsia" w:ascii="仿宋" w:hAnsi="仿宋" w:eastAsia="仿宋" w:cs="仿宋"/>
          <w:b/>
          <w:bCs/>
          <w:color w:val="000000"/>
          <w:sz w:val="24"/>
          <w:szCs w:val="24"/>
          <w:lang w:val="en-US"/>
        </w:rPr>
      </w:pPr>
      <w:r>
        <w:rPr>
          <w:rFonts w:hint="eastAsia" w:ascii="仿宋" w:hAnsi="仿宋" w:eastAsia="仿宋" w:cs="仿宋"/>
          <w:b/>
          <w:bCs/>
          <w:color w:val="000000"/>
          <w:sz w:val="24"/>
          <w:szCs w:val="24"/>
          <w:lang w:val="en-US"/>
        </w:rPr>
        <w:t>备注：</w:t>
      </w:r>
    </w:p>
    <w:p>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default" w:ascii="仿宋" w:hAnsi="仿宋" w:eastAsia="仿宋" w:cs="仿宋"/>
          <w:color w:val="000000"/>
          <w:sz w:val="24"/>
          <w:szCs w:val="24"/>
          <w:highlight w:val="red"/>
          <w:lang w:val="en-US" w:eastAsia="zh-CN"/>
        </w:rPr>
      </w:pPr>
      <w:bookmarkStart w:id="27" w:name="_Toc2220"/>
      <w:r>
        <w:rPr>
          <w:rFonts w:hint="eastAsia" w:ascii="仿宋" w:hAnsi="仿宋" w:eastAsia="仿宋" w:cs="仿宋"/>
          <w:color w:val="000000"/>
          <w:sz w:val="24"/>
          <w:szCs w:val="24"/>
          <w:highlight w:val="red"/>
          <w:lang w:val="en-US" w:eastAsia="zh-CN"/>
        </w:rPr>
        <w:t>1.总课时计算：18周*31节*5个学期=2790</w:t>
      </w:r>
    </w:p>
    <w:p>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default" w:ascii="仿宋" w:hAnsi="仿宋" w:eastAsia="仿宋" w:cs="仿宋"/>
          <w:color w:val="000000"/>
          <w:sz w:val="24"/>
          <w:szCs w:val="24"/>
          <w:highlight w:val="red"/>
          <w:lang w:val="en-US" w:eastAsia="zh-CN"/>
        </w:rPr>
      </w:pPr>
      <w:r>
        <w:rPr>
          <w:rFonts w:hint="eastAsia" w:ascii="仿宋" w:hAnsi="仿宋" w:eastAsia="仿宋" w:cs="仿宋"/>
          <w:color w:val="000000"/>
          <w:sz w:val="24"/>
          <w:szCs w:val="24"/>
          <w:highlight w:val="red"/>
          <w:lang w:val="en-US" w:eastAsia="zh-CN"/>
        </w:rPr>
        <w:t>实习实训共540学时，其中顶岗实习360（安排在第6学期12周（3个月），其他时间在校参加实习实训，共1个月），实践教育72   总计3402学时</w:t>
      </w:r>
    </w:p>
    <w:p>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eastAsia" w:ascii="仿宋" w:hAnsi="仿宋" w:eastAsia="仿宋" w:cs="仿宋"/>
          <w:color w:val="000000"/>
          <w:sz w:val="24"/>
          <w:szCs w:val="24"/>
          <w:highlight w:val="red"/>
          <w:lang w:val="en-US" w:eastAsia="zh-CN"/>
        </w:rPr>
      </w:pPr>
      <w:r>
        <w:rPr>
          <w:rFonts w:hint="eastAsia" w:ascii="仿宋" w:hAnsi="仿宋" w:eastAsia="仿宋" w:cs="仿宋"/>
          <w:color w:val="000000"/>
          <w:sz w:val="24"/>
          <w:szCs w:val="24"/>
          <w:highlight w:val="red"/>
          <w:lang w:val="en-US" w:eastAsia="zh-CN"/>
        </w:rPr>
        <w:t>2.橘黄色底纹为实训课</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ascii="宋体" w:hAnsi="宋体" w:eastAsia="宋体" w:cs="宋体"/>
          <w:sz w:val="24"/>
          <w:szCs w:val="24"/>
          <w:highlight w:val="red"/>
          <w:lang w:val="en-US" w:eastAsia="zh-CN" w:bidi="zh-CN"/>
        </w:rPr>
      </w:pPr>
      <w:r>
        <w:rPr>
          <w:rFonts w:hint="eastAsia" w:ascii="仿宋" w:hAnsi="仿宋" w:eastAsia="仿宋" w:cs="仿宋"/>
          <w:color w:val="000000"/>
          <w:sz w:val="24"/>
          <w:szCs w:val="24"/>
          <w:highlight w:val="red"/>
          <w:lang w:val="en-US" w:eastAsia="zh-CN" w:bidi="zh-CN"/>
        </w:rPr>
        <w:t>3.考核方式：笔试、实操、考查、笔试+实操</w:t>
      </w:r>
    </w:p>
    <w:p>
      <w:pPr>
        <w:spacing w:before="120" w:beforeLines="50" w:after="120" w:afterLines="50" w:line="360" w:lineRule="exact"/>
        <w:ind w:firstLine="643" w:firstLineChars="200"/>
        <w:outlineLvl w:val="0"/>
        <w:rPr>
          <w:rFonts w:hint="eastAsia" w:ascii="仿宋" w:hAnsi="仿宋" w:eastAsia="仿宋" w:cs="仿宋"/>
          <w:b/>
          <w:sz w:val="32"/>
          <w:szCs w:val="32"/>
          <w:lang w:val="en-US"/>
        </w:rPr>
      </w:pPr>
      <w:r>
        <w:rPr>
          <w:rFonts w:hint="eastAsia" w:ascii="仿宋" w:hAnsi="仿宋" w:eastAsia="仿宋" w:cs="仿宋"/>
          <w:b/>
          <w:sz w:val="32"/>
          <w:szCs w:val="32"/>
          <w:lang w:val="en-US"/>
        </w:rPr>
        <w:t>八、实施保障</w:t>
      </w:r>
      <w:bookmarkEnd w:id="27"/>
    </w:p>
    <w:p>
      <w:pPr>
        <w:spacing w:line="360" w:lineRule="exact"/>
        <w:ind w:firstLine="562" w:firstLineChars="200"/>
        <w:outlineLvl w:val="1"/>
        <w:rPr>
          <w:rFonts w:hint="eastAsia" w:ascii="仿宋" w:hAnsi="仿宋" w:eastAsia="仿宋" w:cs="仿宋"/>
          <w:b/>
          <w:sz w:val="28"/>
          <w:szCs w:val="28"/>
          <w:lang w:val="en-US"/>
        </w:rPr>
      </w:pPr>
      <w:bookmarkStart w:id="28" w:name="_Toc7857"/>
      <w:r>
        <w:rPr>
          <w:rFonts w:hint="eastAsia" w:ascii="仿宋" w:hAnsi="仿宋" w:eastAsia="仿宋" w:cs="仿宋"/>
          <w:b/>
          <w:sz w:val="28"/>
          <w:szCs w:val="28"/>
          <w:lang w:val="en-US"/>
        </w:rPr>
        <w:t>（一）师资队伍</w:t>
      </w:r>
      <w:bookmarkEnd w:id="28"/>
    </w:p>
    <w:p>
      <w:pPr>
        <w:spacing w:line="360" w:lineRule="exact"/>
        <w:ind w:firstLine="480" w:firstLineChars="200"/>
        <w:rPr>
          <w:rFonts w:hint="eastAsia" w:ascii="仿宋" w:hAnsi="仿宋" w:eastAsia="仿宋" w:cs="仿宋"/>
          <w:bCs/>
          <w:color w:val="000000"/>
          <w:sz w:val="24"/>
          <w:szCs w:val="24"/>
          <w:lang w:val="en-US"/>
        </w:rPr>
      </w:pPr>
      <w:r>
        <w:rPr>
          <w:rFonts w:hint="eastAsia" w:ascii="仿宋" w:hAnsi="仿宋" w:eastAsia="仿宋" w:cs="仿宋"/>
          <w:bCs/>
          <w:color w:val="000000"/>
          <w:sz w:val="24"/>
          <w:szCs w:val="24"/>
          <w:lang w:val="en-US"/>
        </w:rPr>
        <w:t>纺织技术与服务专业现有授课教师</w:t>
      </w:r>
      <w:r>
        <w:rPr>
          <w:rFonts w:hint="eastAsia" w:ascii="仿宋" w:hAnsi="仿宋" w:eastAsia="仿宋" w:cs="仿宋"/>
          <w:bCs/>
          <w:color w:val="000000"/>
          <w:sz w:val="24"/>
          <w:szCs w:val="24"/>
          <w:lang w:val="en-US" w:eastAsia="zh-CN"/>
        </w:rPr>
        <w:t>8</w:t>
      </w:r>
      <w:r>
        <w:rPr>
          <w:rFonts w:hint="eastAsia" w:ascii="仿宋" w:hAnsi="仿宋" w:eastAsia="仿宋" w:cs="仿宋"/>
          <w:bCs/>
          <w:color w:val="000000"/>
          <w:sz w:val="24"/>
          <w:szCs w:val="24"/>
          <w:lang w:val="en-US"/>
        </w:rPr>
        <w:t>人，其中专任教师</w:t>
      </w:r>
      <w:r>
        <w:rPr>
          <w:rFonts w:hint="eastAsia" w:ascii="仿宋" w:hAnsi="仿宋" w:eastAsia="仿宋" w:cs="仿宋"/>
          <w:bCs/>
          <w:color w:val="000000"/>
          <w:sz w:val="24"/>
          <w:szCs w:val="24"/>
          <w:lang w:val="en-US" w:eastAsia="zh-CN"/>
        </w:rPr>
        <w:t>6</w:t>
      </w:r>
      <w:r>
        <w:rPr>
          <w:rFonts w:hint="eastAsia" w:ascii="仿宋" w:hAnsi="仿宋" w:eastAsia="仿宋" w:cs="仿宋"/>
          <w:bCs/>
          <w:color w:val="000000"/>
          <w:sz w:val="24"/>
          <w:szCs w:val="24"/>
          <w:lang w:val="en-US"/>
        </w:rPr>
        <w:t>人，兼职教师2人；研究生学历</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lang w:val="en-US"/>
        </w:rPr>
        <w:t>人，本科学历4人；</w:t>
      </w:r>
      <w:r>
        <w:rPr>
          <w:rFonts w:hint="eastAsia" w:ascii="仿宋" w:hAnsi="仿宋" w:eastAsia="仿宋" w:cs="仿宋"/>
          <w:bCs/>
          <w:color w:val="000000"/>
          <w:sz w:val="24"/>
          <w:szCs w:val="24"/>
          <w:lang w:val="en-US" w:eastAsia="zh-CN"/>
        </w:rPr>
        <w:t>高级职称1人，</w:t>
      </w:r>
      <w:r>
        <w:rPr>
          <w:rFonts w:hint="eastAsia" w:ascii="仿宋" w:hAnsi="仿宋" w:eastAsia="仿宋" w:cs="仿宋"/>
          <w:bCs/>
          <w:color w:val="000000"/>
          <w:sz w:val="24"/>
          <w:szCs w:val="24"/>
          <w:lang w:val="en-US"/>
        </w:rPr>
        <w:t>中级职称</w:t>
      </w:r>
      <w:r>
        <w:rPr>
          <w:rFonts w:hint="eastAsia" w:ascii="仿宋" w:hAnsi="仿宋" w:eastAsia="仿宋" w:cs="仿宋"/>
          <w:bCs/>
          <w:color w:val="000000"/>
          <w:sz w:val="24"/>
          <w:szCs w:val="24"/>
          <w:lang w:val="en-US" w:eastAsia="zh-CN"/>
        </w:rPr>
        <w:t>4</w:t>
      </w:r>
      <w:r>
        <w:rPr>
          <w:rFonts w:hint="eastAsia" w:ascii="仿宋" w:hAnsi="仿宋" w:eastAsia="仿宋" w:cs="仿宋"/>
          <w:bCs/>
          <w:color w:val="000000"/>
          <w:sz w:val="24"/>
          <w:szCs w:val="24"/>
          <w:lang w:val="en-US"/>
        </w:rPr>
        <w:t>人；省级“双师型”教师3人，市级“双师型”教师2人，本专业“双师型”专任教师比例达到</w:t>
      </w:r>
      <w:r>
        <w:rPr>
          <w:rFonts w:hint="eastAsia" w:ascii="仿宋" w:hAnsi="仿宋" w:eastAsia="仿宋" w:cs="仿宋"/>
          <w:bCs/>
          <w:color w:val="000000"/>
          <w:sz w:val="24"/>
          <w:szCs w:val="24"/>
          <w:lang w:val="en-US" w:eastAsia="zh-CN"/>
        </w:rPr>
        <w:t>83.33</w:t>
      </w:r>
      <w:r>
        <w:rPr>
          <w:rFonts w:hint="eastAsia" w:ascii="仿宋" w:hAnsi="仿宋" w:eastAsia="仿宋" w:cs="仿宋"/>
          <w:bCs/>
          <w:color w:val="000000"/>
          <w:sz w:val="24"/>
          <w:szCs w:val="24"/>
          <w:lang w:val="en-US"/>
        </w:rPr>
        <w:t>％。</w:t>
      </w:r>
    </w:p>
    <w:tbl>
      <w:tblPr>
        <w:tblStyle w:val="12"/>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695"/>
        <w:gridCol w:w="1252"/>
        <w:gridCol w:w="2145"/>
        <w:gridCol w:w="1868"/>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1019" w:type="dxa"/>
            <w:vAlign w:val="center"/>
          </w:tcPr>
          <w:p>
            <w:pPr>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姓名</w:t>
            </w:r>
          </w:p>
        </w:tc>
        <w:tc>
          <w:tcPr>
            <w:tcW w:w="1695" w:type="dxa"/>
            <w:vAlign w:val="center"/>
          </w:tcPr>
          <w:p>
            <w:pPr>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专业技术职务</w:t>
            </w:r>
          </w:p>
        </w:tc>
        <w:tc>
          <w:tcPr>
            <w:tcW w:w="1252" w:type="dxa"/>
            <w:vAlign w:val="center"/>
          </w:tcPr>
          <w:p>
            <w:pPr>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专业领域</w:t>
            </w:r>
          </w:p>
        </w:tc>
        <w:tc>
          <w:tcPr>
            <w:tcW w:w="2145" w:type="dxa"/>
            <w:vAlign w:val="center"/>
          </w:tcPr>
          <w:p>
            <w:pPr>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承担教学课程</w:t>
            </w:r>
          </w:p>
        </w:tc>
        <w:tc>
          <w:tcPr>
            <w:tcW w:w="1868" w:type="dxa"/>
            <w:vAlign w:val="center"/>
          </w:tcPr>
          <w:p>
            <w:pPr>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职业资格证书</w:t>
            </w:r>
          </w:p>
        </w:tc>
        <w:tc>
          <w:tcPr>
            <w:tcW w:w="1329" w:type="dxa"/>
            <w:vAlign w:val="center"/>
          </w:tcPr>
          <w:p>
            <w:pPr>
              <w:jc w:val="center"/>
              <w:rPr>
                <w:rFonts w:hint="eastAsia" w:ascii="仿宋" w:hAnsi="仿宋" w:eastAsia="仿宋" w:cs="仿宋"/>
                <w:b/>
                <w:bCs/>
                <w:kern w:val="2"/>
                <w:sz w:val="21"/>
                <w:szCs w:val="21"/>
                <w:lang w:val="en-US"/>
              </w:rPr>
            </w:pPr>
            <w:r>
              <w:rPr>
                <w:rFonts w:hint="eastAsia" w:ascii="仿宋" w:hAnsi="仿宋" w:eastAsia="仿宋" w:cs="仿宋"/>
                <w:b/>
                <w:bCs/>
                <w:kern w:val="2"/>
                <w:sz w:val="21"/>
                <w:szCs w:val="21"/>
                <w:lang w:val="en-US"/>
              </w:rPr>
              <w:t>教师类型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郑帅</w:t>
            </w:r>
          </w:p>
        </w:tc>
        <w:tc>
          <w:tcPr>
            <w:tcW w:w="1695"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lang w:val="en-US"/>
              </w:rPr>
              <w:t>高级</w:t>
            </w:r>
            <w:r>
              <w:rPr>
                <w:rFonts w:hint="eastAsia" w:ascii="仿宋" w:hAnsi="仿宋" w:eastAsia="仿宋" w:cs="仿宋"/>
                <w:kern w:val="2"/>
                <w:sz w:val="21"/>
                <w:szCs w:val="21"/>
              </w:rPr>
              <w:t>讲师</w:t>
            </w:r>
          </w:p>
        </w:tc>
        <w:tc>
          <w:tcPr>
            <w:tcW w:w="1252" w:type="dxa"/>
            <w:vAlign w:val="center"/>
          </w:tcPr>
          <w:p>
            <w:pPr>
              <w:jc w:val="both"/>
              <w:rPr>
                <w:rFonts w:hint="eastAsia" w:ascii="仿宋" w:hAnsi="仿宋" w:eastAsia="仿宋" w:cs="仿宋"/>
                <w:kern w:val="2"/>
                <w:sz w:val="21"/>
                <w:szCs w:val="21"/>
              </w:rPr>
            </w:pPr>
            <w:r>
              <w:rPr>
                <w:rFonts w:hint="eastAsia" w:ascii="仿宋" w:hAnsi="仿宋" w:eastAsia="仿宋" w:cs="仿宋"/>
                <w:kern w:val="2"/>
                <w:sz w:val="21"/>
                <w:szCs w:val="21"/>
              </w:rPr>
              <w:t>纺织/针织</w:t>
            </w:r>
          </w:p>
        </w:tc>
        <w:tc>
          <w:tcPr>
            <w:tcW w:w="2145"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纺织材料、纺织品性能与测试、染整工艺</w:t>
            </w:r>
          </w:p>
        </w:tc>
        <w:tc>
          <w:tcPr>
            <w:tcW w:w="1868"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纺织面料设计师</w:t>
            </w:r>
          </w:p>
        </w:tc>
        <w:tc>
          <w:tcPr>
            <w:tcW w:w="1329" w:type="dxa"/>
            <w:vAlign w:val="center"/>
          </w:tcPr>
          <w:p>
            <w:pPr>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王燕芳</w:t>
            </w:r>
          </w:p>
        </w:tc>
        <w:tc>
          <w:tcPr>
            <w:tcW w:w="1695"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讲师</w:t>
            </w:r>
          </w:p>
        </w:tc>
        <w:tc>
          <w:tcPr>
            <w:tcW w:w="1252" w:type="dxa"/>
            <w:tcMar>
              <w:left w:w="28" w:type="dxa"/>
              <w:right w:w="28" w:type="dxa"/>
            </w:tcMar>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纺织/针织</w:t>
            </w:r>
          </w:p>
        </w:tc>
        <w:tc>
          <w:tcPr>
            <w:tcW w:w="2145"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纺织材料、织物结构与设计、纺织CAD</w:t>
            </w:r>
          </w:p>
        </w:tc>
        <w:tc>
          <w:tcPr>
            <w:tcW w:w="1868"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纺织面料设计师</w:t>
            </w:r>
          </w:p>
        </w:tc>
        <w:tc>
          <w:tcPr>
            <w:tcW w:w="1329"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lang w:val="en-US"/>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19"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陈秋洪</w:t>
            </w:r>
          </w:p>
        </w:tc>
        <w:tc>
          <w:tcPr>
            <w:tcW w:w="1695"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讲师</w:t>
            </w:r>
          </w:p>
        </w:tc>
        <w:tc>
          <w:tcPr>
            <w:tcW w:w="1252" w:type="dxa"/>
            <w:tcMar>
              <w:left w:w="28" w:type="dxa"/>
              <w:right w:w="28" w:type="dxa"/>
            </w:tcMar>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纺织/针织</w:t>
            </w:r>
          </w:p>
        </w:tc>
        <w:tc>
          <w:tcPr>
            <w:tcW w:w="2145"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纺织材料、针织工艺、针织CAD</w:t>
            </w:r>
          </w:p>
        </w:tc>
        <w:tc>
          <w:tcPr>
            <w:tcW w:w="1868"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纺织面料设计师</w:t>
            </w:r>
          </w:p>
        </w:tc>
        <w:tc>
          <w:tcPr>
            <w:tcW w:w="1329"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lang w:val="en-US"/>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侯丙昕</w:t>
            </w:r>
          </w:p>
        </w:tc>
        <w:tc>
          <w:tcPr>
            <w:tcW w:w="1695"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讲师</w:t>
            </w:r>
          </w:p>
        </w:tc>
        <w:tc>
          <w:tcPr>
            <w:tcW w:w="1252" w:type="dxa"/>
            <w:tcMar>
              <w:left w:w="28" w:type="dxa"/>
              <w:right w:w="28" w:type="dxa"/>
            </w:tcMar>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纺织/针织</w:t>
            </w:r>
          </w:p>
        </w:tc>
        <w:tc>
          <w:tcPr>
            <w:tcW w:w="2145"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纺织材料、纺织品性能与测试、针织工艺</w:t>
            </w:r>
          </w:p>
        </w:tc>
        <w:tc>
          <w:tcPr>
            <w:tcW w:w="1868"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纺织纤维检验工</w:t>
            </w:r>
          </w:p>
        </w:tc>
        <w:tc>
          <w:tcPr>
            <w:tcW w:w="1329"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lang w:val="en-US"/>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陈黎</w:t>
            </w:r>
          </w:p>
        </w:tc>
        <w:tc>
          <w:tcPr>
            <w:tcW w:w="1695"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讲师</w:t>
            </w:r>
          </w:p>
        </w:tc>
        <w:tc>
          <w:tcPr>
            <w:tcW w:w="1252" w:type="dxa"/>
            <w:tcMar>
              <w:left w:w="28" w:type="dxa"/>
              <w:right w:w="28" w:type="dxa"/>
            </w:tcMar>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纺织/针织</w:t>
            </w:r>
          </w:p>
        </w:tc>
        <w:tc>
          <w:tcPr>
            <w:tcW w:w="2145"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纺织材料、纺织品性能与测试</w:t>
            </w:r>
          </w:p>
        </w:tc>
        <w:tc>
          <w:tcPr>
            <w:tcW w:w="1868"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纺织面料设计师、纺织纤维检验工</w:t>
            </w:r>
          </w:p>
        </w:tc>
        <w:tc>
          <w:tcPr>
            <w:tcW w:w="1329"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lang w:val="en-US"/>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19" w:type="dxa"/>
            <w:vAlign w:val="center"/>
          </w:tcPr>
          <w:p>
            <w:pPr>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郝丽</w:t>
            </w:r>
          </w:p>
        </w:tc>
        <w:tc>
          <w:tcPr>
            <w:tcW w:w="1695" w:type="dxa"/>
            <w:vAlign w:val="center"/>
          </w:tcPr>
          <w:p>
            <w:pPr>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助理讲师</w:t>
            </w:r>
          </w:p>
        </w:tc>
        <w:tc>
          <w:tcPr>
            <w:tcW w:w="1252" w:type="dxa"/>
            <w:tcMar>
              <w:left w:w="28" w:type="dxa"/>
              <w:right w:w="28" w:type="dxa"/>
            </w:tcMar>
            <w:vAlign w:val="center"/>
          </w:tcPr>
          <w:p>
            <w:pPr>
              <w:jc w:val="center"/>
              <w:rPr>
                <w:rFonts w:hint="eastAsia" w:ascii="仿宋" w:hAnsi="仿宋" w:eastAsia="仿宋" w:cs="仿宋"/>
                <w:kern w:val="2"/>
                <w:sz w:val="21"/>
                <w:szCs w:val="21"/>
                <w:lang w:val="zh-CN" w:eastAsia="zh-CN" w:bidi="zh-CN"/>
              </w:rPr>
            </w:pPr>
            <w:r>
              <w:rPr>
                <w:rFonts w:hint="eastAsia" w:ascii="仿宋" w:hAnsi="仿宋" w:eastAsia="仿宋" w:cs="仿宋"/>
                <w:kern w:val="2"/>
                <w:sz w:val="21"/>
                <w:szCs w:val="21"/>
              </w:rPr>
              <w:t>纺织/针织</w:t>
            </w:r>
          </w:p>
        </w:tc>
        <w:tc>
          <w:tcPr>
            <w:tcW w:w="2145" w:type="dxa"/>
            <w:vAlign w:val="center"/>
          </w:tcPr>
          <w:p>
            <w:pPr>
              <w:jc w:val="center"/>
              <w:rPr>
                <w:rFonts w:hint="default" w:ascii="仿宋" w:hAnsi="仿宋" w:eastAsia="仿宋" w:cs="仿宋"/>
                <w:kern w:val="2"/>
                <w:sz w:val="21"/>
                <w:szCs w:val="21"/>
                <w:lang w:val="en-US" w:eastAsia="zh-CN" w:bidi="zh-CN"/>
              </w:rPr>
            </w:pPr>
            <w:r>
              <w:rPr>
                <w:rFonts w:hint="eastAsia" w:ascii="仿宋" w:hAnsi="仿宋" w:eastAsia="仿宋" w:cs="仿宋"/>
                <w:kern w:val="2"/>
                <w:sz w:val="21"/>
                <w:szCs w:val="21"/>
              </w:rPr>
              <w:t>纺织材料、</w:t>
            </w:r>
            <w:r>
              <w:rPr>
                <w:rFonts w:hint="eastAsia" w:ascii="仿宋" w:hAnsi="仿宋" w:eastAsia="仿宋" w:cs="仿宋"/>
                <w:kern w:val="2"/>
                <w:sz w:val="21"/>
                <w:szCs w:val="21"/>
                <w:lang w:val="en-US" w:eastAsia="zh-CN"/>
              </w:rPr>
              <w:t>染整工艺</w:t>
            </w:r>
          </w:p>
        </w:tc>
        <w:tc>
          <w:tcPr>
            <w:tcW w:w="1868" w:type="dxa"/>
            <w:vAlign w:val="center"/>
          </w:tcPr>
          <w:p>
            <w:pPr>
              <w:jc w:val="center"/>
              <w:rPr>
                <w:rFonts w:hint="eastAsia" w:ascii="仿宋" w:hAnsi="仿宋" w:eastAsia="仿宋" w:cs="仿宋"/>
                <w:kern w:val="2"/>
                <w:sz w:val="21"/>
                <w:szCs w:val="21"/>
              </w:rPr>
            </w:pPr>
          </w:p>
        </w:tc>
        <w:tc>
          <w:tcPr>
            <w:tcW w:w="1329" w:type="dxa"/>
            <w:vAlign w:val="center"/>
          </w:tcPr>
          <w:p>
            <w:pPr>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19" w:type="dxa"/>
            <w:vAlign w:val="center"/>
          </w:tcPr>
          <w:p>
            <w:pPr>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周华</w:t>
            </w:r>
          </w:p>
        </w:tc>
        <w:tc>
          <w:tcPr>
            <w:tcW w:w="1695" w:type="dxa"/>
            <w:vAlign w:val="center"/>
          </w:tcPr>
          <w:p>
            <w:pPr>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高级技师</w:t>
            </w:r>
          </w:p>
        </w:tc>
        <w:tc>
          <w:tcPr>
            <w:tcW w:w="1252" w:type="dxa"/>
            <w:tcMar>
              <w:left w:w="28" w:type="dxa"/>
              <w:right w:w="28" w:type="dxa"/>
            </w:tcMar>
            <w:vAlign w:val="center"/>
          </w:tcPr>
          <w:p>
            <w:pPr>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纺织</w:t>
            </w:r>
          </w:p>
        </w:tc>
        <w:tc>
          <w:tcPr>
            <w:tcW w:w="2145" w:type="dxa"/>
            <w:vAlign w:val="center"/>
          </w:tcPr>
          <w:p>
            <w:pPr>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纺纱工艺</w:t>
            </w:r>
          </w:p>
        </w:tc>
        <w:tc>
          <w:tcPr>
            <w:tcW w:w="1868" w:type="dxa"/>
            <w:vAlign w:val="center"/>
          </w:tcPr>
          <w:p>
            <w:pPr>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细纱工</w:t>
            </w:r>
          </w:p>
        </w:tc>
        <w:tc>
          <w:tcPr>
            <w:tcW w:w="1329" w:type="dxa"/>
            <w:vAlign w:val="center"/>
          </w:tcPr>
          <w:p>
            <w:pPr>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19" w:type="dxa"/>
            <w:vAlign w:val="center"/>
          </w:tcPr>
          <w:p>
            <w:pPr>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邱力星</w:t>
            </w:r>
          </w:p>
        </w:tc>
        <w:tc>
          <w:tcPr>
            <w:tcW w:w="1695" w:type="dxa"/>
            <w:vAlign w:val="center"/>
          </w:tcPr>
          <w:p>
            <w:pPr>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中级工程师</w:t>
            </w:r>
          </w:p>
        </w:tc>
        <w:tc>
          <w:tcPr>
            <w:tcW w:w="1252" w:type="dxa"/>
            <w:tcMar>
              <w:left w:w="28" w:type="dxa"/>
              <w:right w:w="28" w:type="dxa"/>
            </w:tcMar>
            <w:vAlign w:val="center"/>
          </w:tcPr>
          <w:p>
            <w:pPr>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化纤</w:t>
            </w:r>
          </w:p>
        </w:tc>
        <w:tc>
          <w:tcPr>
            <w:tcW w:w="2145" w:type="dxa"/>
            <w:vAlign w:val="center"/>
          </w:tcPr>
          <w:p>
            <w:pPr>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化纤工艺</w:t>
            </w:r>
          </w:p>
        </w:tc>
        <w:tc>
          <w:tcPr>
            <w:tcW w:w="1868" w:type="dxa"/>
            <w:vAlign w:val="center"/>
          </w:tcPr>
          <w:p>
            <w:pPr>
              <w:jc w:val="center"/>
              <w:rPr>
                <w:rFonts w:hint="eastAsia" w:ascii="仿宋" w:hAnsi="仿宋" w:eastAsia="仿宋" w:cs="仿宋"/>
                <w:kern w:val="2"/>
                <w:sz w:val="21"/>
                <w:szCs w:val="21"/>
              </w:rPr>
            </w:pPr>
          </w:p>
        </w:tc>
        <w:tc>
          <w:tcPr>
            <w:tcW w:w="1329" w:type="dxa"/>
            <w:vAlign w:val="center"/>
          </w:tcPr>
          <w:p>
            <w:pPr>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兼职教师</w:t>
            </w:r>
          </w:p>
        </w:tc>
      </w:tr>
    </w:tbl>
    <w:p>
      <w:pPr>
        <w:spacing w:line="360" w:lineRule="exact"/>
        <w:ind w:firstLine="562" w:firstLineChars="200"/>
        <w:outlineLvl w:val="1"/>
        <w:rPr>
          <w:rFonts w:hint="eastAsia" w:ascii="仿宋" w:hAnsi="仿宋" w:eastAsia="仿宋" w:cs="仿宋"/>
          <w:b/>
          <w:sz w:val="28"/>
          <w:szCs w:val="28"/>
          <w:lang w:val="en-US"/>
        </w:rPr>
      </w:pPr>
      <w:bookmarkStart w:id="29" w:name="_Toc6051"/>
      <w:r>
        <w:rPr>
          <w:rFonts w:hint="eastAsia" w:ascii="仿宋" w:hAnsi="仿宋" w:eastAsia="仿宋" w:cs="仿宋"/>
          <w:b/>
          <w:sz w:val="28"/>
          <w:szCs w:val="28"/>
          <w:lang w:val="en-US"/>
        </w:rPr>
        <w:t>（二）教学设施</w:t>
      </w:r>
      <w:bookmarkEnd w:id="29"/>
    </w:p>
    <w:p>
      <w:pPr>
        <w:spacing w:line="360" w:lineRule="exact"/>
        <w:ind w:firstLine="480" w:firstLineChars="200"/>
        <w:rPr>
          <w:rFonts w:hint="eastAsia" w:ascii="仿宋" w:hAnsi="仿宋" w:eastAsia="仿宋" w:cs="仿宋"/>
          <w:bCs/>
          <w:sz w:val="24"/>
          <w:szCs w:val="24"/>
          <w:lang w:val="en-US"/>
        </w:rPr>
      </w:pPr>
      <w:r>
        <w:rPr>
          <w:rFonts w:hint="eastAsia" w:ascii="仿宋" w:hAnsi="仿宋" w:eastAsia="仿宋" w:cs="仿宋"/>
          <w:bCs/>
          <w:sz w:val="24"/>
          <w:szCs w:val="24"/>
          <w:lang w:val="en-US"/>
        </w:rPr>
        <w:t>本专业配备校内实训室和校外实训基地，其中本专业校内实训室获批成为首批福州市级纺织装专业公共实训基地。</w:t>
      </w:r>
    </w:p>
    <w:p>
      <w:pPr>
        <w:spacing w:line="360" w:lineRule="exact"/>
        <w:ind w:firstLine="480" w:firstLineChars="200"/>
        <w:rPr>
          <w:rFonts w:hint="eastAsia" w:ascii="仿宋" w:hAnsi="仿宋" w:eastAsia="仿宋" w:cs="仿宋"/>
          <w:bCs/>
          <w:sz w:val="24"/>
          <w:szCs w:val="24"/>
          <w:lang w:val="en-US"/>
        </w:rPr>
      </w:pPr>
      <w:r>
        <w:rPr>
          <w:rFonts w:hint="eastAsia" w:ascii="仿宋" w:hAnsi="仿宋" w:eastAsia="仿宋" w:cs="仿宋"/>
          <w:bCs/>
          <w:sz w:val="24"/>
          <w:szCs w:val="24"/>
          <w:lang w:val="en-US"/>
        </w:rPr>
        <w:t>校内实训主要有纺织品检测实训室、纺纱实训室、织造实训室、染整实训室实训室和CAD设计实训室等，主要设施设备及数量见下表。</w:t>
      </w:r>
    </w:p>
    <w:p>
      <w:pPr>
        <w:spacing w:line="360" w:lineRule="exact"/>
        <w:ind w:firstLine="482" w:firstLineChars="200"/>
        <w:rPr>
          <w:rFonts w:hint="eastAsia" w:ascii="仿宋" w:hAnsi="仿宋" w:eastAsia="仿宋" w:cs="仿宋"/>
          <w:b/>
          <w:sz w:val="24"/>
          <w:szCs w:val="24"/>
          <w:lang w:val="en-US"/>
        </w:rPr>
      </w:pPr>
      <w:r>
        <w:rPr>
          <w:rFonts w:hint="eastAsia" w:ascii="仿宋" w:hAnsi="仿宋" w:eastAsia="仿宋" w:cs="仿宋"/>
          <w:b/>
          <w:sz w:val="24"/>
          <w:szCs w:val="24"/>
          <w:lang w:val="en-US"/>
        </w:rPr>
        <w:t>1.校内实训室</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36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828" w:type="dxa"/>
            <w:vMerge w:val="restart"/>
            <w:vAlign w:val="center"/>
          </w:tcPr>
          <w:p>
            <w:pPr>
              <w:spacing w:line="360" w:lineRule="exact"/>
              <w:jc w:val="center"/>
              <w:rPr>
                <w:rFonts w:hint="eastAsia" w:ascii="仿宋" w:hAnsi="仿宋" w:eastAsia="仿宋" w:cs="仿宋"/>
                <w:b/>
                <w:bCs/>
                <w:kern w:val="2"/>
                <w:sz w:val="21"/>
                <w:szCs w:val="21"/>
                <w:lang w:val="en-US"/>
              </w:rPr>
            </w:pPr>
            <w:r>
              <w:rPr>
                <w:rFonts w:hint="eastAsia" w:ascii="仿宋" w:hAnsi="仿宋" w:eastAsia="仿宋" w:cs="仿宋"/>
                <w:b/>
                <w:bCs/>
                <w:kern w:val="2"/>
                <w:sz w:val="21"/>
                <w:szCs w:val="21"/>
                <w:lang w:val="en-US"/>
              </w:rPr>
              <w:t>序号</w:t>
            </w:r>
          </w:p>
        </w:tc>
        <w:tc>
          <w:tcPr>
            <w:tcW w:w="3420" w:type="dxa"/>
            <w:vMerge w:val="restart"/>
            <w:vAlign w:val="center"/>
          </w:tcPr>
          <w:p>
            <w:pPr>
              <w:spacing w:line="360" w:lineRule="exact"/>
              <w:jc w:val="center"/>
              <w:rPr>
                <w:rFonts w:hint="eastAsia" w:ascii="仿宋" w:hAnsi="仿宋" w:eastAsia="仿宋" w:cs="仿宋"/>
                <w:b/>
                <w:bCs/>
                <w:kern w:val="2"/>
                <w:sz w:val="21"/>
                <w:szCs w:val="21"/>
                <w:lang w:val="en-US"/>
              </w:rPr>
            </w:pPr>
            <w:r>
              <w:rPr>
                <w:rFonts w:hint="eastAsia" w:ascii="仿宋" w:hAnsi="仿宋" w:eastAsia="仿宋" w:cs="仿宋"/>
                <w:b/>
                <w:bCs/>
                <w:kern w:val="2"/>
                <w:sz w:val="21"/>
                <w:szCs w:val="21"/>
                <w:lang w:val="en-US"/>
              </w:rPr>
              <w:t>实训室名称</w:t>
            </w:r>
          </w:p>
        </w:tc>
        <w:tc>
          <w:tcPr>
            <w:tcW w:w="5040" w:type="dxa"/>
            <w:gridSpan w:val="2"/>
            <w:vAlign w:val="center"/>
          </w:tcPr>
          <w:p>
            <w:pPr>
              <w:spacing w:line="360" w:lineRule="exact"/>
              <w:jc w:val="center"/>
              <w:rPr>
                <w:rFonts w:hint="eastAsia" w:ascii="仿宋" w:hAnsi="仿宋" w:eastAsia="仿宋" w:cs="仿宋"/>
                <w:b/>
                <w:bCs/>
                <w:kern w:val="2"/>
                <w:sz w:val="21"/>
                <w:szCs w:val="21"/>
                <w:lang w:val="en-US"/>
              </w:rPr>
            </w:pPr>
            <w:r>
              <w:rPr>
                <w:rFonts w:hint="eastAsia" w:ascii="仿宋" w:hAnsi="仿宋" w:eastAsia="仿宋" w:cs="仿宋"/>
                <w:b/>
                <w:bCs/>
                <w:kern w:val="2"/>
                <w:sz w:val="21"/>
                <w:szCs w:val="21"/>
                <w:lang w:val="en-US"/>
              </w:rPr>
              <w:t>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828" w:type="dxa"/>
            <w:vMerge w:val="continue"/>
            <w:vAlign w:val="center"/>
          </w:tcPr>
          <w:p>
            <w:pPr>
              <w:spacing w:line="360" w:lineRule="exact"/>
              <w:jc w:val="center"/>
              <w:rPr>
                <w:rFonts w:hint="eastAsia" w:ascii="仿宋" w:hAnsi="仿宋" w:eastAsia="仿宋" w:cs="仿宋"/>
                <w:b/>
                <w:bCs/>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b/>
                <w:bCs/>
                <w:kern w:val="2"/>
                <w:sz w:val="21"/>
                <w:szCs w:val="21"/>
                <w:lang w:val="en-US"/>
              </w:rPr>
            </w:pPr>
          </w:p>
        </w:tc>
        <w:tc>
          <w:tcPr>
            <w:tcW w:w="3600" w:type="dxa"/>
            <w:vAlign w:val="center"/>
          </w:tcPr>
          <w:p>
            <w:pPr>
              <w:spacing w:line="360" w:lineRule="exact"/>
              <w:jc w:val="center"/>
              <w:rPr>
                <w:rFonts w:hint="eastAsia" w:ascii="仿宋" w:hAnsi="仿宋" w:eastAsia="仿宋" w:cs="仿宋"/>
                <w:b/>
                <w:bCs/>
                <w:kern w:val="2"/>
                <w:sz w:val="21"/>
                <w:szCs w:val="21"/>
                <w:lang w:val="en-US"/>
              </w:rPr>
            </w:pPr>
            <w:r>
              <w:rPr>
                <w:rFonts w:hint="eastAsia" w:ascii="仿宋" w:hAnsi="仿宋" w:eastAsia="仿宋" w:cs="仿宋"/>
                <w:b/>
                <w:bCs/>
                <w:kern w:val="2"/>
                <w:sz w:val="21"/>
                <w:szCs w:val="21"/>
                <w:lang w:val="en-US"/>
              </w:rPr>
              <w:t>名称</w:t>
            </w:r>
          </w:p>
        </w:tc>
        <w:tc>
          <w:tcPr>
            <w:tcW w:w="1440" w:type="dxa"/>
            <w:vAlign w:val="center"/>
          </w:tcPr>
          <w:p>
            <w:pPr>
              <w:spacing w:line="360" w:lineRule="exact"/>
              <w:jc w:val="center"/>
              <w:rPr>
                <w:rFonts w:hint="eastAsia" w:ascii="仿宋" w:hAnsi="仿宋" w:eastAsia="仿宋" w:cs="仿宋"/>
                <w:b/>
                <w:bCs/>
                <w:kern w:val="2"/>
                <w:sz w:val="21"/>
                <w:szCs w:val="21"/>
                <w:lang w:val="en-US"/>
              </w:rPr>
            </w:pPr>
            <w:r>
              <w:rPr>
                <w:rFonts w:hint="eastAsia" w:ascii="仿宋" w:hAnsi="仿宋" w:eastAsia="仿宋" w:cs="仿宋"/>
                <w:b/>
                <w:bCs/>
                <w:kern w:val="2"/>
                <w:sz w:val="21"/>
                <w:szCs w:val="21"/>
                <w:lang w:val="en-U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vAlign w:val="center"/>
          </w:tcPr>
          <w:p>
            <w:pPr>
              <w:spacing w:line="360" w:lineRule="exact"/>
              <w:jc w:val="center"/>
              <w:rPr>
                <w:rFonts w:hint="eastAsia" w:ascii="仿宋" w:hAnsi="仿宋" w:eastAsia="仿宋" w:cs="仿宋"/>
                <w:kern w:val="2"/>
                <w:sz w:val="21"/>
                <w:szCs w:val="21"/>
                <w:lang w:val="en-US"/>
              </w:rPr>
            </w:pPr>
          </w:p>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w:t>
            </w:r>
          </w:p>
        </w:tc>
        <w:tc>
          <w:tcPr>
            <w:tcW w:w="3420" w:type="dxa"/>
            <w:vMerge w:val="restart"/>
            <w:vAlign w:val="center"/>
          </w:tcPr>
          <w:p>
            <w:pPr>
              <w:spacing w:line="360" w:lineRule="exact"/>
              <w:jc w:val="center"/>
              <w:rPr>
                <w:rFonts w:hint="eastAsia" w:ascii="仿宋" w:hAnsi="仿宋" w:eastAsia="仿宋" w:cs="仿宋"/>
                <w:kern w:val="2"/>
                <w:sz w:val="21"/>
                <w:szCs w:val="21"/>
                <w:lang w:val="en-US"/>
              </w:rPr>
            </w:pPr>
          </w:p>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纺织品检测实训室</w:t>
            </w: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多功能电子织物强力仪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织物透湿仪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织物透气量仪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纤维细度分析仪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织物平磨仪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纱线毛羽测试仪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箱式起球仪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电子单纤维强力机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单纱强力机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通风式快速八篮烘箱</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纱线捻度仪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织物阻燃性能测试仪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织物起毛起球仪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织物沾水度仪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织物起球评级箱</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纤维比电阻仪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原棉杂质分析机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精密电子天平</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数字式测厚仪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棉纤维气流仪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w:t>
            </w:r>
          </w:p>
        </w:tc>
        <w:tc>
          <w:tcPr>
            <w:tcW w:w="3420" w:type="dxa"/>
            <w:vMerge w:val="restart"/>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织物实训室</w:t>
            </w: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缕纱测长仪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摇黑板机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纤维长度分析仪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生物显微镜</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纤维切断器</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电子天平</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纤维切片器</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圆盘取样器</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织物密度镜</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折叠式织物照布镜</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3</w:t>
            </w:r>
          </w:p>
        </w:tc>
        <w:tc>
          <w:tcPr>
            <w:tcW w:w="3420" w:type="dxa"/>
            <w:vMerge w:val="restart"/>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纺纱实训室</w:t>
            </w: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小样开棉机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小样梳棉机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小样粗纱机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小样细纱机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小样并条机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小样络筒机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4</w:t>
            </w:r>
          </w:p>
        </w:tc>
        <w:tc>
          <w:tcPr>
            <w:tcW w:w="3420" w:type="dxa"/>
            <w:vMerge w:val="restart"/>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织造实训室</w:t>
            </w: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全自动剑杆织样机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电子小样织布机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小样经编机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5</w:t>
            </w:r>
          </w:p>
        </w:tc>
        <w:tc>
          <w:tcPr>
            <w:tcW w:w="3420" w:type="dxa"/>
            <w:vMerge w:val="restart"/>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染整实训室</w:t>
            </w: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耐洗色牢度仪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标准光源箱</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摩擦色牢度仪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汗渍色牢度仪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连续式高精度分光测色仪</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电热鼓风恒温烘箱</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电子恒温水浴锅</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电磁炉</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分光光度计</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PH计</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油浴红外线高温染样机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立式气动小轧车</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常温染色小样机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样品裁切机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小型搅拌机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甩干机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蒸馏水制造机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6</w:t>
            </w:r>
          </w:p>
        </w:tc>
        <w:tc>
          <w:tcPr>
            <w:tcW w:w="3420" w:type="dxa"/>
            <w:vMerge w:val="restart"/>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CAD实训室</w:t>
            </w: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联想电脑</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55台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投影机</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视频展台</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纺织品CAD系统</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exact"/>
              <w:jc w:val="center"/>
              <w:rPr>
                <w:rFonts w:hint="eastAsia" w:ascii="仿宋" w:hAnsi="仿宋" w:eastAsia="仿宋" w:cs="仿宋"/>
                <w:kern w:val="2"/>
                <w:sz w:val="21"/>
                <w:szCs w:val="21"/>
                <w:lang w:val="en-US"/>
              </w:rPr>
            </w:pPr>
          </w:p>
        </w:tc>
        <w:tc>
          <w:tcPr>
            <w:tcW w:w="3420" w:type="dxa"/>
            <w:vMerge w:val="continue"/>
            <w:vAlign w:val="center"/>
          </w:tcPr>
          <w:p>
            <w:pPr>
              <w:spacing w:line="360" w:lineRule="exact"/>
              <w:jc w:val="center"/>
              <w:rPr>
                <w:rFonts w:hint="eastAsia" w:ascii="仿宋" w:hAnsi="仿宋" w:eastAsia="仿宋" w:cs="仿宋"/>
                <w:kern w:val="2"/>
                <w:sz w:val="21"/>
                <w:szCs w:val="21"/>
                <w:lang w:val="en-US"/>
              </w:rPr>
            </w:pPr>
          </w:p>
        </w:tc>
        <w:tc>
          <w:tcPr>
            <w:tcW w:w="360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针织经编CAD系统</w:t>
            </w:r>
          </w:p>
        </w:tc>
        <w:tc>
          <w:tcPr>
            <w:tcW w:w="144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1套</w:t>
            </w:r>
          </w:p>
        </w:tc>
      </w:tr>
    </w:tbl>
    <w:p>
      <w:pPr>
        <w:spacing w:line="360" w:lineRule="exact"/>
        <w:jc w:val="both"/>
        <w:rPr>
          <w:rFonts w:hint="eastAsia" w:ascii="仿宋" w:hAnsi="仿宋" w:eastAsia="仿宋" w:cs="仿宋"/>
          <w:b/>
          <w:bCs/>
          <w:sz w:val="24"/>
          <w:szCs w:val="24"/>
          <w:lang w:val="en-US"/>
        </w:rPr>
      </w:pPr>
      <w:r>
        <w:rPr>
          <w:rFonts w:hint="eastAsia" w:ascii="仿宋" w:hAnsi="仿宋" w:eastAsia="仿宋" w:cs="仿宋"/>
          <w:b/>
          <w:bCs/>
          <w:sz w:val="24"/>
          <w:szCs w:val="24"/>
          <w:lang w:val="en-US"/>
        </w:rPr>
        <w:t>2.校外实训基地</w:t>
      </w:r>
    </w:p>
    <w:p>
      <w:pPr>
        <w:spacing w:line="360" w:lineRule="exact"/>
        <w:ind w:firstLine="480" w:firstLineChars="200"/>
        <w:jc w:val="both"/>
        <w:rPr>
          <w:rFonts w:hint="eastAsia" w:ascii="仿宋" w:hAnsi="仿宋" w:eastAsia="仿宋" w:cs="仿宋"/>
          <w:sz w:val="24"/>
          <w:szCs w:val="24"/>
          <w:lang w:val="en-US"/>
        </w:rPr>
      </w:pPr>
      <w:r>
        <w:rPr>
          <w:rFonts w:hint="eastAsia" w:ascii="仿宋" w:hAnsi="仿宋" w:eastAsia="仿宋" w:cs="仿宋"/>
          <w:sz w:val="24"/>
          <w:szCs w:val="24"/>
          <w:lang w:val="en-US"/>
        </w:rPr>
        <w:t>我校与本地区十余家纺织企业建立合作关系，建设校外实训基地</w:t>
      </w:r>
    </w:p>
    <w:tbl>
      <w:tblPr>
        <w:tblStyle w:val="1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9"/>
        <w:gridCol w:w="1620"/>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649" w:type="dxa"/>
            <w:vAlign w:val="center"/>
          </w:tcPr>
          <w:p>
            <w:pPr>
              <w:spacing w:line="360" w:lineRule="exact"/>
              <w:jc w:val="center"/>
              <w:rPr>
                <w:rFonts w:hint="eastAsia" w:ascii="仿宋" w:hAnsi="仿宋" w:eastAsia="仿宋" w:cs="仿宋"/>
                <w:b/>
                <w:bCs/>
                <w:kern w:val="2"/>
                <w:sz w:val="24"/>
                <w:szCs w:val="24"/>
                <w:lang w:val="en-US"/>
              </w:rPr>
            </w:pPr>
            <w:r>
              <w:rPr>
                <w:rFonts w:hint="eastAsia" w:ascii="仿宋" w:hAnsi="仿宋" w:eastAsia="仿宋" w:cs="仿宋"/>
                <w:b/>
                <w:bCs/>
                <w:kern w:val="2"/>
                <w:sz w:val="24"/>
                <w:szCs w:val="24"/>
                <w:lang w:val="en-US"/>
              </w:rPr>
              <w:t>合作企业</w:t>
            </w:r>
          </w:p>
        </w:tc>
        <w:tc>
          <w:tcPr>
            <w:tcW w:w="1620" w:type="dxa"/>
            <w:vAlign w:val="center"/>
          </w:tcPr>
          <w:p>
            <w:pPr>
              <w:spacing w:line="360" w:lineRule="exact"/>
              <w:jc w:val="center"/>
              <w:rPr>
                <w:rFonts w:hint="eastAsia" w:ascii="仿宋" w:hAnsi="仿宋" w:eastAsia="仿宋" w:cs="仿宋"/>
                <w:b/>
                <w:bCs/>
                <w:kern w:val="2"/>
                <w:sz w:val="24"/>
                <w:szCs w:val="24"/>
                <w:lang w:val="en-US"/>
              </w:rPr>
            </w:pPr>
            <w:r>
              <w:rPr>
                <w:rFonts w:hint="eastAsia" w:ascii="仿宋" w:hAnsi="仿宋" w:eastAsia="仿宋" w:cs="仿宋"/>
                <w:b/>
                <w:bCs/>
                <w:kern w:val="2"/>
                <w:sz w:val="24"/>
                <w:szCs w:val="24"/>
                <w:lang w:val="en-US"/>
              </w:rPr>
              <w:t>合作时间</w:t>
            </w:r>
          </w:p>
        </w:tc>
        <w:tc>
          <w:tcPr>
            <w:tcW w:w="4365" w:type="dxa"/>
            <w:vAlign w:val="center"/>
          </w:tcPr>
          <w:p>
            <w:pPr>
              <w:spacing w:line="360" w:lineRule="exact"/>
              <w:jc w:val="center"/>
              <w:rPr>
                <w:rFonts w:hint="eastAsia" w:ascii="仿宋" w:hAnsi="仿宋" w:eastAsia="仿宋" w:cs="仿宋"/>
                <w:b/>
                <w:bCs/>
                <w:kern w:val="2"/>
                <w:sz w:val="24"/>
                <w:szCs w:val="24"/>
                <w:lang w:val="en-US"/>
              </w:rPr>
            </w:pPr>
            <w:r>
              <w:rPr>
                <w:rFonts w:hint="eastAsia" w:ascii="仿宋" w:hAnsi="仿宋" w:eastAsia="仿宋" w:cs="仿宋"/>
                <w:b/>
                <w:bCs/>
                <w:kern w:val="2"/>
                <w:sz w:val="24"/>
                <w:szCs w:val="24"/>
                <w:lang w:val="en-U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9"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福建省福州市正隆纺织有限公司</w:t>
            </w:r>
          </w:p>
        </w:tc>
        <w:tc>
          <w:tcPr>
            <w:tcW w:w="162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2019-12-20</w:t>
            </w:r>
          </w:p>
        </w:tc>
        <w:tc>
          <w:tcPr>
            <w:tcW w:w="4365"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福建省江田镇友爱工业区（福州市滨海工业区）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9"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福建佳亿化纤有限公司</w:t>
            </w:r>
          </w:p>
        </w:tc>
        <w:tc>
          <w:tcPr>
            <w:tcW w:w="162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2019-12-18</w:t>
            </w:r>
          </w:p>
        </w:tc>
        <w:tc>
          <w:tcPr>
            <w:tcW w:w="4365"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福建福州滨海工业区(福州市松下镇路段)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9"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福州华冠针纺织品有限公司</w:t>
            </w:r>
          </w:p>
        </w:tc>
        <w:tc>
          <w:tcPr>
            <w:tcW w:w="162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2020-01-15</w:t>
            </w:r>
          </w:p>
        </w:tc>
        <w:tc>
          <w:tcPr>
            <w:tcW w:w="4365"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福建省福州市松下镇滨海工业区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9"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福建东龙针纺有限公司</w:t>
            </w:r>
          </w:p>
        </w:tc>
        <w:tc>
          <w:tcPr>
            <w:tcW w:w="162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2020-05-05</w:t>
            </w:r>
          </w:p>
        </w:tc>
        <w:tc>
          <w:tcPr>
            <w:tcW w:w="4365"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福建省福州市松下镇龙纺工业区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9"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福建兴隆针纺有限公司</w:t>
            </w:r>
          </w:p>
        </w:tc>
        <w:tc>
          <w:tcPr>
            <w:tcW w:w="162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2021-03-18</w:t>
            </w:r>
          </w:p>
        </w:tc>
        <w:tc>
          <w:tcPr>
            <w:tcW w:w="4365"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福建省福州市松下镇垅下村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9"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福建省福州市星艺毛纺有限公司</w:t>
            </w:r>
          </w:p>
        </w:tc>
        <w:tc>
          <w:tcPr>
            <w:tcW w:w="162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2020-04-05</w:t>
            </w:r>
          </w:p>
        </w:tc>
        <w:tc>
          <w:tcPr>
            <w:tcW w:w="4365"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福建省福州市江田镇江田工业区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9"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福建省福州市正鑫纺织有限公司</w:t>
            </w:r>
          </w:p>
        </w:tc>
        <w:tc>
          <w:tcPr>
            <w:tcW w:w="162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2021-05-15</w:t>
            </w:r>
          </w:p>
        </w:tc>
        <w:tc>
          <w:tcPr>
            <w:tcW w:w="4365"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福建省福州滨海工业区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9"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福州科达针纺有限公司</w:t>
            </w:r>
          </w:p>
        </w:tc>
        <w:tc>
          <w:tcPr>
            <w:tcW w:w="162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2020-06-02</w:t>
            </w:r>
          </w:p>
        </w:tc>
        <w:tc>
          <w:tcPr>
            <w:tcW w:w="4365"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福建省福州市江田镇环岛往下沙度假村路段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9"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福建省福州市第二棉纺织厂</w:t>
            </w:r>
          </w:p>
        </w:tc>
        <w:tc>
          <w:tcPr>
            <w:tcW w:w="162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2021-06-30</w:t>
            </w:r>
          </w:p>
        </w:tc>
        <w:tc>
          <w:tcPr>
            <w:tcW w:w="4365"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福建省福州市江田镇江田东郊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9"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福州市忠航纺织有限公司</w:t>
            </w:r>
          </w:p>
        </w:tc>
        <w:tc>
          <w:tcPr>
            <w:tcW w:w="1620"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2020-08-15</w:t>
            </w:r>
          </w:p>
        </w:tc>
        <w:tc>
          <w:tcPr>
            <w:tcW w:w="4365" w:type="dxa"/>
            <w:vAlign w:val="center"/>
          </w:tcPr>
          <w:p>
            <w:pPr>
              <w:spacing w:line="360" w:lineRule="exact"/>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福建省福州市江田镇友爱村</w:t>
            </w:r>
          </w:p>
        </w:tc>
      </w:tr>
    </w:tbl>
    <w:p>
      <w:pPr>
        <w:spacing w:line="360" w:lineRule="exact"/>
        <w:ind w:firstLine="562" w:firstLineChars="200"/>
        <w:outlineLvl w:val="1"/>
        <w:rPr>
          <w:rFonts w:hint="eastAsia" w:ascii="仿宋" w:hAnsi="仿宋" w:eastAsia="仿宋" w:cs="仿宋"/>
          <w:b/>
          <w:sz w:val="28"/>
          <w:szCs w:val="28"/>
          <w:lang w:val="en-US"/>
        </w:rPr>
      </w:pPr>
      <w:bookmarkStart w:id="30" w:name="_Toc10944"/>
      <w:r>
        <w:rPr>
          <w:rFonts w:hint="eastAsia" w:ascii="仿宋" w:hAnsi="仿宋" w:eastAsia="仿宋" w:cs="仿宋"/>
          <w:b/>
          <w:sz w:val="28"/>
          <w:szCs w:val="28"/>
          <w:lang w:val="en-US"/>
        </w:rPr>
        <w:t>（三）教学资源</w:t>
      </w:r>
      <w:bookmarkEnd w:id="30"/>
    </w:p>
    <w:p>
      <w:pPr>
        <w:spacing w:line="360" w:lineRule="exact"/>
        <w:ind w:firstLine="482" w:firstLineChars="200"/>
        <w:rPr>
          <w:rFonts w:hint="eastAsia" w:ascii="仿宋" w:hAnsi="仿宋" w:eastAsia="仿宋" w:cs="仿宋"/>
          <w:bCs/>
          <w:sz w:val="24"/>
          <w:szCs w:val="24"/>
          <w:lang w:val="en-US"/>
        </w:rPr>
      </w:pPr>
      <w:r>
        <w:rPr>
          <w:rFonts w:hint="eastAsia" w:ascii="仿宋" w:hAnsi="仿宋" w:eastAsia="仿宋" w:cs="仿宋"/>
          <w:b/>
          <w:sz w:val="24"/>
          <w:szCs w:val="24"/>
          <w:lang w:val="en-US"/>
        </w:rPr>
        <w:t>1.课程教学资源：</w:t>
      </w:r>
      <w:r>
        <w:rPr>
          <w:rFonts w:hint="eastAsia" w:ascii="仿宋" w:hAnsi="仿宋" w:eastAsia="仿宋" w:cs="仿宋"/>
          <w:bCs/>
          <w:sz w:val="24"/>
          <w:szCs w:val="24"/>
          <w:lang w:val="en-US"/>
        </w:rPr>
        <w:t>（1）教学标准；（2）电子教案；（3）多媒体教学课件；（4）仿真软件；（5）生产案例；（6）试题库。</w:t>
      </w:r>
    </w:p>
    <w:p>
      <w:pPr>
        <w:spacing w:line="360" w:lineRule="exact"/>
        <w:ind w:firstLine="482" w:firstLineChars="200"/>
        <w:rPr>
          <w:rFonts w:hint="eastAsia" w:ascii="仿宋" w:hAnsi="仿宋" w:eastAsia="仿宋" w:cs="仿宋"/>
          <w:b/>
          <w:sz w:val="24"/>
          <w:szCs w:val="24"/>
          <w:lang w:val="en-US"/>
        </w:rPr>
      </w:pPr>
      <w:r>
        <w:rPr>
          <w:rFonts w:hint="eastAsia" w:ascii="仿宋" w:hAnsi="仿宋" w:eastAsia="仿宋" w:cs="仿宋"/>
          <w:b/>
          <w:sz w:val="24"/>
          <w:szCs w:val="24"/>
          <w:lang w:val="en-US"/>
        </w:rPr>
        <w:t>2.省级在线精品课程：</w:t>
      </w:r>
    </w:p>
    <w:p>
      <w:pPr>
        <w:spacing w:line="360" w:lineRule="exact"/>
        <w:ind w:firstLine="480" w:firstLineChars="200"/>
        <w:rPr>
          <w:rFonts w:hint="eastAsia" w:ascii="仿宋" w:hAnsi="仿宋" w:eastAsia="仿宋" w:cs="仿宋"/>
          <w:bCs/>
          <w:sz w:val="24"/>
          <w:szCs w:val="24"/>
          <w:lang w:val="en-US"/>
        </w:rPr>
      </w:pPr>
      <w:r>
        <w:rPr>
          <w:rFonts w:hint="eastAsia" w:ascii="仿宋" w:hAnsi="仿宋" w:eastAsia="仿宋" w:cs="仿宋"/>
          <w:bCs/>
          <w:sz w:val="24"/>
          <w:szCs w:val="24"/>
          <w:lang w:val="en-US"/>
        </w:rPr>
        <w:t>《纺织材料》https://www.xueyinonline.com/detail/229038110</w:t>
      </w:r>
    </w:p>
    <w:p>
      <w:pPr>
        <w:spacing w:line="360" w:lineRule="exact"/>
        <w:ind w:firstLine="480" w:firstLineChars="200"/>
        <w:rPr>
          <w:rFonts w:hint="eastAsia" w:ascii="仿宋" w:hAnsi="仿宋" w:eastAsia="仿宋" w:cs="仿宋"/>
          <w:bCs/>
          <w:sz w:val="24"/>
          <w:szCs w:val="24"/>
          <w:lang w:val="en-US"/>
        </w:rPr>
      </w:pPr>
      <w:r>
        <w:rPr>
          <w:rFonts w:hint="eastAsia" w:ascii="仿宋" w:hAnsi="仿宋" w:eastAsia="仿宋" w:cs="仿宋"/>
          <w:bCs/>
          <w:sz w:val="24"/>
          <w:szCs w:val="24"/>
          <w:lang w:val="en-US"/>
        </w:rPr>
        <w:t>《针织工艺》https://mooc1.chaoxing.com/course-ans/courseportal/222302650.html</w:t>
      </w:r>
    </w:p>
    <w:p>
      <w:pPr>
        <w:spacing w:line="360" w:lineRule="exact"/>
        <w:ind w:firstLine="502" w:firstLineChars="200"/>
        <w:jc w:val="both"/>
        <w:rPr>
          <w:rFonts w:hint="eastAsia" w:ascii="仿宋" w:hAnsi="仿宋" w:eastAsia="仿宋" w:cs="仿宋"/>
          <w:b/>
          <w:bCs/>
          <w:spacing w:val="5"/>
          <w:sz w:val="24"/>
          <w:szCs w:val="24"/>
          <w:lang w:val="en-US"/>
        </w:rPr>
      </w:pPr>
      <w:r>
        <w:rPr>
          <w:rFonts w:hint="eastAsia" w:ascii="仿宋" w:hAnsi="仿宋" w:eastAsia="仿宋" w:cs="仿宋"/>
          <w:b/>
          <w:bCs/>
          <w:spacing w:val="5"/>
          <w:sz w:val="24"/>
          <w:szCs w:val="24"/>
          <w:lang w:val="en-US"/>
        </w:rPr>
        <w:t>3.教材选用</w:t>
      </w:r>
    </w:p>
    <w:tbl>
      <w:tblPr>
        <w:tblStyle w:val="12"/>
        <w:tblpPr w:leftFromText="180" w:rightFromText="180" w:vertAnchor="text" w:tblpXSpec="center" w:tblpY="1"/>
        <w:tblOverlap w:val="never"/>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398"/>
        <w:gridCol w:w="2132"/>
        <w:gridCol w:w="1069"/>
        <w:gridCol w:w="1624"/>
        <w:gridCol w:w="896"/>
        <w:gridCol w:w="1725"/>
        <w:gridCol w:w="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trHeight w:val="315" w:hRule="atLeast"/>
          <w:tblHeader/>
        </w:trPr>
        <w:tc>
          <w:tcPr>
            <w:tcW w:w="657" w:type="dxa"/>
            <w:vMerge w:val="restart"/>
            <w:vAlign w:val="center"/>
          </w:tcPr>
          <w:p>
            <w:pPr>
              <w:widowControl/>
              <w:jc w:val="center"/>
              <w:rPr>
                <w:rFonts w:hint="eastAsia" w:ascii="仿宋" w:hAnsi="仿宋" w:eastAsia="仿宋" w:cs="仿宋"/>
                <w:b/>
                <w:sz w:val="21"/>
                <w:szCs w:val="21"/>
              </w:rPr>
            </w:pPr>
            <w:r>
              <w:rPr>
                <w:rFonts w:hint="eastAsia" w:ascii="仿宋" w:hAnsi="仿宋" w:eastAsia="仿宋" w:cs="仿宋"/>
                <w:b/>
                <w:sz w:val="21"/>
                <w:szCs w:val="21"/>
              </w:rPr>
              <w:t>课程类别</w:t>
            </w:r>
          </w:p>
        </w:tc>
        <w:tc>
          <w:tcPr>
            <w:tcW w:w="1398" w:type="dxa"/>
            <w:vMerge w:val="restart"/>
            <w:vAlign w:val="center"/>
          </w:tcPr>
          <w:p>
            <w:pPr>
              <w:widowControl/>
              <w:jc w:val="center"/>
              <w:rPr>
                <w:rFonts w:hint="eastAsia" w:ascii="仿宋" w:hAnsi="仿宋" w:eastAsia="仿宋" w:cs="仿宋"/>
                <w:b/>
                <w:sz w:val="21"/>
                <w:szCs w:val="21"/>
              </w:rPr>
            </w:pPr>
            <w:r>
              <w:rPr>
                <w:rFonts w:hint="eastAsia" w:ascii="仿宋" w:hAnsi="仿宋" w:eastAsia="仿宋" w:cs="仿宋"/>
                <w:b/>
                <w:sz w:val="21"/>
                <w:szCs w:val="21"/>
              </w:rPr>
              <w:t>课程名称</w:t>
            </w:r>
          </w:p>
        </w:tc>
        <w:tc>
          <w:tcPr>
            <w:tcW w:w="7446" w:type="dxa"/>
            <w:gridSpan w:val="5"/>
            <w:vAlign w:val="center"/>
          </w:tcPr>
          <w:p>
            <w:pPr>
              <w:widowControl/>
              <w:jc w:val="center"/>
              <w:rPr>
                <w:rFonts w:hint="eastAsia" w:ascii="仿宋" w:hAnsi="仿宋" w:eastAsia="仿宋" w:cs="仿宋"/>
                <w:b/>
                <w:sz w:val="21"/>
                <w:szCs w:val="21"/>
              </w:rPr>
            </w:pPr>
            <w:r>
              <w:rPr>
                <w:rFonts w:hint="eastAsia" w:ascii="仿宋" w:hAnsi="仿宋" w:eastAsia="仿宋" w:cs="仿宋"/>
                <w:b/>
                <w:sz w:val="21"/>
                <w:szCs w:val="21"/>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trPr>
        <w:tc>
          <w:tcPr>
            <w:tcW w:w="657" w:type="dxa"/>
            <w:vMerge w:val="continue"/>
            <w:vAlign w:val="center"/>
          </w:tcPr>
          <w:p>
            <w:pPr>
              <w:widowControl/>
              <w:jc w:val="center"/>
              <w:rPr>
                <w:rFonts w:hint="eastAsia" w:ascii="仿宋" w:hAnsi="仿宋" w:eastAsia="仿宋" w:cs="仿宋"/>
                <w:b/>
                <w:sz w:val="21"/>
                <w:szCs w:val="21"/>
              </w:rPr>
            </w:pPr>
          </w:p>
        </w:tc>
        <w:tc>
          <w:tcPr>
            <w:tcW w:w="1398" w:type="dxa"/>
            <w:vMerge w:val="continue"/>
            <w:vAlign w:val="center"/>
          </w:tcPr>
          <w:p>
            <w:pPr>
              <w:widowControl/>
              <w:jc w:val="center"/>
              <w:rPr>
                <w:rFonts w:hint="eastAsia" w:ascii="仿宋" w:hAnsi="仿宋" w:eastAsia="仿宋" w:cs="仿宋"/>
                <w:b/>
                <w:sz w:val="21"/>
                <w:szCs w:val="21"/>
              </w:rPr>
            </w:pPr>
          </w:p>
        </w:tc>
        <w:tc>
          <w:tcPr>
            <w:tcW w:w="2132" w:type="dxa"/>
            <w:vAlign w:val="center"/>
          </w:tcPr>
          <w:p>
            <w:pPr>
              <w:widowControl/>
              <w:jc w:val="center"/>
              <w:rPr>
                <w:rFonts w:hint="eastAsia" w:ascii="仿宋" w:hAnsi="仿宋" w:eastAsia="仿宋" w:cs="仿宋"/>
                <w:b/>
                <w:sz w:val="21"/>
                <w:szCs w:val="21"/>
              </w:rPr>
            </w:pPr>
            <w:r>
              <w:rPr>
                <w:rFonts w:hint="eastAsia" w:ascii="仿宋" w:hAnsi="仿宋" w:eastAsia="仿宋" w:cs="仿宋"/>
                <w:b/>
                <w:sz w:val="21"/>
                <w:szCs w:val="21"/>
              </w:rPr>
              <w:t>书名</w:t>
            </w:r>
          </w:p>
        </w:tc>
        <w:tc>
          <w:tcPr>
            <w:tcW w:w="1069" w:type="dxa"/>
            <w:vAlign w:val="center"/>
          </w:tcPr>
          <w:p>
            <w:pPr>
              <w:widowControl/>
              <w:jc w:val="center"/>
              <w:rPr>
                <w:rFonts w:hint="eastAsia" w:ascii="仿宋" w:hAnsi="仿宋" w:eastAsia="仿宋" w:cs="仿宋"/>
                <w:b/>
                <w:sz w:val="21"/>
                <w:szCs w:val="21"/>
              </w:rPr>
            </w:pPr>
            <w:r>
              <w:rPr>
                <w:rFonts w:hint="eastAsia" w:ascii="仿宋" w:hAnsi="仿宋" w:eastAsia="仿宋" w:cs="仿宋"/>
                <w:b/>
                <w:sz w:val="21"/>
                <w:szCs w:val="21"/>
              </w:rPr>
              <w:t>编者</w:t>
            </w:r>
          </w:p>
        </w:tc>
        <w:tc>
          <w:tcPr>
            <w:tcW w:w="1624" w:type="dxa"/>
            <w:vAlign w:val="center"/>
          </w:tcPr>
          <w:p>
            <w:pPr>
              <w:widowControl/>
              <w:jc w:val="center"/>
              <w:rPr>
                <w:rFonts w:hint="eastAsia" w:ascii="仿宋" w:hAnsi="仿宋" w:eastAsia="仿宋" w:cs="仿宋"/>
                <w:b/>
                <w:sz w:val="21"/>
                <w:szCs w:val="21"/>
              </w:rPr>
            </w:pPr>
            <w:r>
              <w:rPr>
                <w:rFonts w:hint="eastAsia" w:ascii="仿宋" w:hAnsi="仿宋" w:eastAsia="仿宋" w:cs="仿宋"/>
                <w:b/>
                <w:sz w:val="21"/>
                <w:szCs w:val="21"/>
              </w:rPr>
              <w:t>书号ISBN</w:t>
            </w:r>
          </w:p>
        </w:tc>
        <w:tc>
          <w:tcPr>
            <w:tcW w:w="896" w:type="dxa"/>
            <w:vAlign w:val="center"/>
          </w:tcPr>
          <w:p>
            <w:pPr>
              <w:widowControl/>
              <w:jc w:val="center"/>
              <w:rPr>
                <w:rFonts w:hint="eastAsia" w:ascii="仿宋" w:hAnsi="仿宋" w:eastAsia="仿宋" w:cs="仿宋"/>
                <w:b/>
                <w:sz w:val="21"/>
                <w:szCs w:val="21"/>
              </w:rPr>
            </w:pPr>
            <w:r>
              <w:rPr>
                <w:rFonts w:hint="eastAsia" w:ascii="仿宋" w:hAnsi="仿宋" w:eastAsia="仿宋" w:cs="仿宋"/>
                <w:b/>
                <w:sz w:val="21"/>
                <w:szCs w:val="21"/>
              </w:rPr>
              <w:t>定价￥</w:t>
            </w:r>
          </w:p>
        </w:tc>
        <w:tc>
          <w:tcPr>
            <w:tcW w:w="1793" w:type="dxa"/>
            <w:gridSpan w:val="2"/>
            <w:vAlign w:val="center"/>
          </w:tcPr>
          <w:p>
            <w:pPr>
              <w:widowControl/>
              <w:jc w:val="center"/>
              <w:rPr>
                <w:rFonts w:hint="eastAsia" w:ascii="仿宋" w:hAnsi="仿宋" w:eastAsia="仿宋" w:cs="仿宋"/>
                <w:b/>
                <w:sz w:val="21"/>
                <w:szCs w:val="21"/>
              </w:rPr>
            </w:pPr>
            <w:r>
              <w:rPr>
                <w:rFonts w:hint="eastAsia" w:ascii="仿宋" w:hAnsi="仿宋" w:eastAsia="仿宋" w:cs="仿宋"/>
                <w:b/>
                <w:sz w:val="21"/>
                <w:szCs w:val="21"/>
              </w:rPr>
              <w:t>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7" w:type="dxa"/>
            <w:vMerge w:val="restart"/>
            <w:textDirection w:val="tbRlV"/>
            <w:vAlign w:val="center"/>
          </w:tcPr>
          <w:p>
            <w:pPr>
              <w:widowControl/>
              <w:ind w:left="113" w:right="113"/>
              <w:jc w:val="center"/>
              <w:rPr>
                <w:rFonts w:hint="eastAsia" w:ascii="仿宋" w:hAnsi="仿宋" w:eastAsia="仿宋" w:cs="仿宋"/>
                <w:b/>
                <w:sz w:val="21"/>
                <w:szCs w:val="21"/>
              </w:rPr>
            </w:pPr>
            <w:r>
              <w:rPr>
                <w:rFonts w:hint="eastAsia" w:ascii="仿宋" w:hAnsi="仿宋" w:eastAsia="仿宋" w:cs="仿宋"/>
                <w:b/>
                <w:sz w:val="21"/>
                <w:szCs w:val="21"/>
              </w:rPr>
              <w:t>公共基础课程</w:t>
            </w: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中国特色社会主义</w:t>
            </w:r>
          </w:p>
        </w:tc>
        <w:tc>
          <w:tcPr>
            <w:tcW w:w="2132"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中国特色社会主义</w:t>
            </w:r>
          </w:p>
        </w:tc>
        <w:tc>
          <w:tcPr>
            <w:tcW w:w="1069"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rPr>
              <w:t>教育部</w:t>
            </w:r>
          </w:p>
        </w:tc>
        <w:tc>
          <w:tcPr>
            <w:tcW w:w="1624"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rPr>
              <w:t>7040609073</w:t>
            </w:r>
          </w:p>
        </w:tc>
        <w:tc>
          <w:tcPr>
            <w:tcW w:w="896"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¥14.</w:t>
            </w:r>
            <w:r>
              <w:rPr>
                <w:rFonts w:hint="eastAsia" w:ascii="仿宋" w:hAnsi="仿宋" w:eastAsia="仿宋" w:cs="仿宋"/>
                <w:color w:val="000000"/>
                <w:sz w:val="21"/>
                <w:szCs w:val="21"/>
                <w:lang w:val="en-US"/>
              </w:rPr>
              <w:t>3</w:t>
            </w:r>
            <w:r>
              <w:rPr>
                <w:rFonts w:hint="eastAsia" w:ascii="仿宋" w:hAnsi="仿宋" w:eastAsia="仿宋" w:cs="仿宋"/>
                <w:color w:val="000000"/>
                <w:sz w:val="21"/>
                <w:szCs w:val="21"/>
              </w:rPr>
              <w:t>5</w:t>
            </w:r>
          </w:p>
        </w:tc>
        <w:tc>
          <w:tcPr>
            <w:tcW w:w="1793" w:type="dxa"/>
            <w:gridSpan w:val="2"/>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rPr>
              <w:t>心理健康与职业生涯</w:t>
            </w:r>
          </w:p>
        </w:tc>
        <w:tc>
          <w:tcPr>
            <w:tcW w:w="2132"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心理健康与职业生涯</w:t>
            </w:r>
          </w:p>
        </w:tc>
        <w:tc>
          <w:tcPr>
            <w:tcW w:w="1069"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lang w:val="en-US"/>
              </w:rPr>
              <w:t>邹泓</w:t>
            </w:r>
          </w:p>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rPr>
              <w:t>侯志瑾</w:t>
            </w:r>
          </w:p>
        </w:tc>
        <w:tc>
          <w:tcPr>
            <w:tcW w:w="1624"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lang w:val="en-US"/>
              </w:rPr>
              <w:t>7040609080</w:t>
            </w:r>
          </w:p>
        </w:tc>
        <w:tc>
          <w:tcPr>
            <w:tcW w:w="896"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rPr>
              <w:t>2</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25</w:t>
            </w:r>
          </w:p>
        </w:tc>
        <w:tc>
          <w:tcPr>
            <w:tcW w:w="1793" w:type="dxa"/>
            <w:gridSpan w:val="2"/>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哲学与人生</w:t>
            </w:r>
          </w:p>
        </w:tc>
        <w:tc>
          <w:tcPr>
            <w:tcW w:w="2132"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哲学与人生[彩色]</w:t>
            </w:r>
          </w:p>
        </w:tc>
        <w:tc>
          <w:tcPr>
            <w:tcW w:w="1069"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rPr>
              <w:t>教育部</w:t>
            </w:r>
          </w:p>
        </w:tc>
        <w:tc>
          <w:tcPr>
            <w:tcW w:w="1624"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7040609097</w:t>
            </w:r>
          </w:p>
        </w:tc>
        <w:tc>
          <w:tcPr>
            <w:tcW w:w="896"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10.15</w:t>
            </w:r>
          </w:p>
        </w:tc>
        <w:tc>
          <w:tcPr>
            <w:tcW w:w="1793" w:type="dxa"/>
            <w:gridSpan w:val="2"/>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职业道德与</w:t>
            </w:r>
            <w:r>
              <w:rPr>
                <w:rFonts w:hint="eastAsia" w:ascii="仿宋" w:hAnsi="仿宋" w:eastAsia="仿宋" w:cs="仿宋"/>
                <w:color w:val="000000"/>
                <w:sz w:val="21"/>
                <w:szCs w:val="21"/>
                <w:lang w:val="en-US"/>
              </w:rPr>
              <w:t>法治</w:t>
            </w:r>
          </w:p>
        </w:tc>
        <w:tc>
          <w:tcPr>
            <w:tcW w:w="2132"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职业道德与法</w:t>
            </w:r>
            <w:r>
              <w:rPr>
                <w:rFonts w:hint="eastAsia" w:ascii="仿宋" w:hAnsi="仿宋" w:eastAsia="仿宋" w:cs="仿宋"/>
                <w:color w:val="000000"/>
                <w:sz w:val="21"/>
                <w:szCs w:val="21"/>
                <w:lang w:val="en-US"/>
              </w:rPr>
              <w:t>治</w:t>
            </w:r>
          </w:p>
        </w:tc>
        <w:tc>
          <w:tcPr>
            <w:tcW w:w="1069"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rPr>
              <w:t>教育部</w:t>
            </w:r>
          </w:p>
        </w:tc>
        <w:tc>
          <w:tcPr>
            <w:tcW w:w="1624"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rPr>
              <w:t>7040609103</w:t>
            </w:r>
          </w:p>
        </w:tc>
        <w:tc>
          <w:tcPr>
            <w:tcW w:w="896"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rPr>
              <w:t>2</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25</w:t>
            </w:r>
          </w:p>
        </w:tc>
        <w:tc>
          <w:tcPr>
            <w:tcW w:w="1793" w:type="dxa"/>
            <w:gridSpan w:val="2"/>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语文</w:t>
            </w:r>
          </w:p>
        </w:tc>
        <w:tc>
          <w:tcPr>
            <w:tcW w:w="2132"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语文 基础模块 上册</w:t>
            </w:r>
          </w:p>
        </w:tc>
        <w:tc>
          <w:tcPr>
            <w:tcW w:w="1069"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教育部</w:t>
            </w:r>
          </w:p>
        </w:tc>
        <w:tc>
          <w:tcPr>
            <w:tcW w:w="1624" w:type="dxa"/>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bidi="ar"/>
              </w:rPr>
              <w:t>7040609158</w:t>
            </w:r>
          </w:p>
        </w:tc>
        <w:tc>
          <w:tcPr>
            <w:tcW w:w="896" w:type="dxa"/>
            <w:vAlign w:val="center"/>
          </w:tcPr>
          <w:p>
            <w:pPr>
              <w:widowControl/>
              <w:jc w:val="center"/>
              <w:textAlignment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18.55</w:t>
            </w:r>
          </w:p>
        </w:tc>
        <w:tc>
          <w:tcPr>
            <w:tcW w:w="1793" w:type="dxa"/>
            <w:gridSpan w:val="2"/>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lang w:val="en-US" w:bidi="ar-SA"/>
              </w:rPr>
            </w:pPr>
            <w:r>
              <w:rPr>
                <w:rFonts w:hint="eastAsia" w:ascii="仿宋" w:hAnsi="仿宋" w:eastAsia="仿宋" w:cs="仿宋"/>
                <w:color w:val="000000"/>
                <w:sz w:val="21"/>
                <w:szCs w:val="21"/>
              </w:rPr>
              <w:t>语文</w:t>
            </w:r>
          </w:p>
        </w:tc>
        <w:tc>
          <w:tcPr>
            <w:tcW w:w="2132" w:type="dxa"/>
            <w:vAlign w:val="center"/>
          </w:tcPr>
          <w:p>
            <w:pPr>
              <w:widowControl/>
              <w:jc w:val="center"/>
              <w:rPr>
                <w:rFonts w:hint="eastAsia" w:ascii="仿宋" w:hAnsi="仿宋" w:eastAsia="仿宋" w:cs="仿宋"/>
                <w:color w:val="000000"/>
                <w:sz w:val="21"/>
                <w:szCs w:val="21"/>
                <w:lang w:val="en-US" w:bidi="ar-SA"/>
              </w:rPr>
            </w:pPr>
            <w:r>
              <w:rPr>
                <w:rFonts w:hint="eastAsia" w:ascii="仿宋" w:hAnsi="仿宋" w:eastAsia="仿宋" w:cs="仿宋"/>
                <w:color w:val="000000"/>
                <w:sz w:val="21"/>
                <w:szCs w:val="21"/>
              </w:rPr>
              <w:t xml:space="preserve">语文 基础模块 </w:t>
            </w:r>
            <w:r>
              <w:rPr>
                <w:rFonts w:hint="eastAsia" w:ascii="仿宋" w:hAnsi="仿宋" w:eastAsia="仿宋" w:cs="仿宋"/>
                <w:color w:val="000000"/>
                <w:sz w:val="21"/>
                <w:szCs w:val="21"/>
                <w:lang w:val="en-US"/>
              </w:rPr>
              <w:t>下</w:t>
            </w:r>
            <w:r>
              <w:rPr>
                <w:rFonts w:hint="eastAsia" w:ascii="仿宋" w:hAnsi="仿宋" w:eastAsia="仿宋" w:cs="仿宋"/>
                <w:color w:val="000000"/>
                <w:sz w:val="21"/>
                <w:szCs w:val="21"/>
              </w:rPr>
              <w:t>册</w:t>
            </w:r>
          </w:p>
        </w:tc>
        <w:tc>
          <w:tcPr>
            <w:tcW w:w="1069"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教育部</w:t>
            </w:r>
          </w:p>
        </w:tc>
        <w:tc>
          <w:tcPr>
            <w:tcW w:w="1624" w:type="dxa"/>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704060914</w:t>
            </w:r>
          </w:p>
        </w:tc>
        <w:tc>
          <w:tcPr>
            <w:tcW w:w="896" w:type="dxa"/>
            <w:vAlign w:val="center"/>
          </w:tcPr>
          <w:p>
            <w:pPr>
              <w:widowControl/>
              <w:jc w:val="center"/>
              <w:textAlignment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18.55</w:t>
            </w:r>
          </w:p>
        </w:tc>
        <w:tc>
          <w:tcPr>
            <w:tcW w:w="1793" w:type="dxa"/>
            <w:gridSpan w:val="2"/>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数学</w:t>
            </w:r>
          </w:p>
        </w:tc>
        <w:tc>
          <w:tcPr>
            <w:tcW w:w="2132"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数学（基础模块）（上册）</w:t>
            </w:r>
          </w:p>
        </w:tc>
        <w:tc>
          <w:tcPr>
            <w:tcW w:w="1069"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kern w:val="2"/>
                <w:sz w:val="21"/>
                <w:szCs w:val="21"/>
              </w:rPr>
              <w:t>秦静</w:t>
            </w:r>
          </w:p>
        </w:tc>
        <w:tc>
          <w:tcPr>
            <w:tcW w:w="1624"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7040607239</w:t>
            </w:r>
          </w:p>
        </w:tc>
        <w:tc>
          <w:tcPr>
            <w:tcW w:w="896"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30.2</w:t>
            </w:r>
          </w:p>
        </w:tc>
        <w:tc>
          <w:tcPr>
            <w:tcW w:w="1793" w:type="dxa"/>
            <w:gridSpan w:val="2"/>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数学</w:t>
            </w:r>
          </w:p>
        </w:tc>
        <w:tc>
          <w:tcPr>
            <w:tcW w:w="2132"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数学(基础模块)下册</w:t>
            </w:r>
          </w:p>
        </w:tc>
        <w:tc>
          <w:tcPr>
            <w:tcW w:w="1069"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kern w:val="2"/>
                <w:sz w:val="21"/>
                <w:szCs w:val="21"/>
              </w:rPr>
              <w:t>秦静</w:t>
            </w:r>
          </w:p>
        </w:tc>
        <w:tc>
          <w:tcPr>
            <w:tcW w:w="1624" w:type="dxa"/>
            <w:vAlign w:val="center"/>
          </w:tcPr>
          <w:p>
            <w:pPr>
              <w:widowControl/>
              <w:jc w:val="center"/>
              <w:textAlignment w:val="center"/>
              <w:rPr>
                <w:rFonts w:hint="eastAsia" w:ascii="仿宋" w:hAnsi="仿宋" w:eastAsia="仿宋" w:cs="仿宋"/>
                <w:color w:val="000000"/>
                <w:kern w:val="2"/>
                <w:sz w:val="21"/>
                <w:szCs w:val="21"/>
                <w:lang w:val="en-US" w:bidi="ar-SA"/>
              </w:rPr>
            </w:pPr>
            <w:r>
              <w:rPr>
                <w:rFonts w:hint="eastAsia" w:ascii="仿宋" w:hAnsi="仿宋" w:eastAsia="仿宋" w:cs="仿宋"/>
                <w:color w:val="000000"/>
                <w:sz w:val="21"/>
                <w:szCs w:val="21"/>
                <w:lang w:val="en-US" w:bidi="ar"/>
              </w:rPr>
              <w:t>7040607222</w:t>
            </w:r>
          </w:p>
        </w:tc>
        <w:tc>
          <w:tcPr>
            <w:tcW w:w="896" w:type="dxa"/>
            <w:vAlign w:val="center"/>
          </w:tcPr>
          <w:p>
            <w:pPr>
              <w:widowControl/>
              <w:jc w:val="center"/>
              <w:textAlignment w:val="center"/>
              <w:rPr>
                <w:rFonts w:hint="eastAsia" w:ascii="仿宋" w:hAnsi="仿宋" w:eastAsia="仿宋" w:cs="仿宋"/>
                <w:color w:val="000000"/>
                <w:kern w:val="2"/>
                <w:sz w:val="21"/>
                <w:szCs w:val="21"/>
                <w:lang w:val="en-US" w:bidi="ar-SA"/>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bidi="ar"/>
              </w:rPr>
              <w:t>29.80</w:t>
            </w:r>
          </w:p>
        </w:tc>
        <w:tc>
          <w:tcPr>
            <w:tcW w:w="1793" w:type="dxa"/>
            <w:gridSpan w:val="2"/>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lang w:val="en-US" w:bidi="ar-SA"/>
              </w:rPr>
            </w:pPr>
            <w:r>
              <w:rPr>
                <w:rFonts w:hint="eastAsia" w:ascii="仿宋" w:hAnsi="仿宋" w:eastAsia="仿宋" w:cs="仿宋"/>
                <w:color w:val="000000"/>
                <w:sz w:val="21"/>
                <w:szCs w:val="21"/>
              </w:rPr>
              <w:t>数学</w:t>
            </w:r>
          </w:p>
        </w:tc>
        <w:tc>
          <w:tcPr>
            <w:tcW w:w="2132" w:type="dxa"/>
            <w:vAlign w:val="center"/>
          </w:tcPr>
          <w:p>
            <w:pPr>
              <w:widowControl/>
              <w:jc w:val="center"/>
              <w:textAlignment w:val="center"/>
              <w:rPr>
                <w:rFonts w:hint="eastAsia" w:ascii="仿宋" w:hAnsi="仿宋" w:eastAsia="仿宋" w:cs="仿宋"/>
                <w:color w:val="000000"/>
                <w:kern w:val="2"/>
                <w:sz w:val="21"/>
                <w:szCs w:val="21"/>
                <w:lang w:val="en-US" w:bidi="ar-SA"/>
              </w:rPr>
            </w:pPr>
            <w:r>
              <w:rPr>
                <w:rFonts w:hint="eastAsia" w:ascii="仿宋" w:hAnsi="仿宋" w:eastAsia="仿宋" w:cs="仿宋"/>
                <w:color w:val="000000"/>
                <w:sz w:val="21"/>
                <w:szCs w:val="21"/>
                <w:lang w:val="en-US" w:bidi="ar"/>
              </w:rPr>
              <w:t>数学.拓展模块一（上册）修订版</w:t>
            </w:r>
          </w:p>
        </w:tc>
        <w:tc>
          <w:tcPr>
            <w:tcW w:w="1069" w:type="dxa"/>
            <w:vAlign w:val="center"/>
          </w:tcPr>
          <w:p>
            <w:pPr>
              <w:widowControl/>
              <w:jc w:val="center"/>
              <w:textAlignment w:val="center"/>
              <w:rPr>
                <w:rFonts w:hint="eastAsia" w:ascii="仿宋" w:hAnsi="仿宋" w:eastAsia="仿宋" w:cs="仿宋"/>
                <w:color w:val="000000"/>
                <w:kern w:val="2"/>
                <w:sz w:val="21"/>
                <w:szCs w:val="21"/>
                <w:lang w:val="en-US" w:bidi="ar-SA"/>
              </w:rPr>
            </w:pPr>
            <w:r>
              <w:rPr>
                <w:rFonts w:hint="eastAsia" w:ascii="仿宋" w:hAnsi="仿宋" w:eastAsia="仿宋" w:cs="仿宋"/>
                <w:color w:val="000000"/>
                <w:sz w:val="21"/>
                <w:szCs w:val="21"/>
                <w:lang w:val="en-US" w:bidi="ar"/>
              </w:rPr>
              <w:t>秦静</w:t>
            </w:r>
          </w:p>
        </w:tc>
        <w:tc>
          <w:tcPr>
            <w:tcW w:w="1624" w:type="dxa"/>
            <w:vAlign w:val="center"/>
          </w:tcPr>
          <w:p>
            <w:pPr>
              <w:widowControl/>
              <w:jc w:val="center"/>
              <w:textAlignment w:val="center"/>
              <w:rPr>
                <w:rFonts w:hint="eastAsia" w:ascii="仿宋" w:hAnsi="仿宋" w:eastAsia="仿宋" w:cs="仿宋"/>
                <w:color w:val="000000"/>
                <w:kern w:val="2"/>
                <w:sz w:val="21"/>
                <w:szCs w:val="21"/>
                <w:lang w:val="en-US" w:bidi="ar-SA"/>
              </w:rPr>
            </w:pPr>
            <w:r>
              <w:rPr>
                <w:rFonts w:hint="eastAsia" w:ascii="仿宋" w:hAnsi="仿宋" w:eastAsia="仿宋" w:cs="仿宋"/>
                <w:color w:val="000000"/>
                <w:sz w:val="21"/>
                <w:szCs w:val="21"/>
                <w:lang w:val="en-US" w:bidi="ar"/>
              </w:rPr>
              <w:t>7040607215</w:t>
            </w:r>
          </w:p>
        </w:tc>
        <w:tc>
          <w:tcPr>
            <w:tcW w:w="896" w:type="dxa"/>
            <w:vAlign w:val="center"/>
          </w:tcPr>
          <w:p>
            <w:pPr>
              <w:widowControl/>
              <w:jc w:val="center"/>
              <w:textAlignment w:val="center"/>
              <w:rPr>
                <w:rFonts w:hint="eastAsia" w:ascii="仿宋" w:hAnsi="仿宋" w:eastAsia="仿宋" w:cs="仿宋"/>
                <w:color w:val="000000"/>
                <w:sz w:val="21"/>
                <w:szCs w:val="21"/>
                <w:lang w:val="en-US" w:bidi="ar"/>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bidi="ar"/>
              </w:rPr>
              <w:t>25.8</w:t>
            </w:r>
          </w:p>
        </w:tc>
        <w:tc>
          <w:tcPr>
            <w:tcW w:w="1793" w:type="dxa"/>
            <w:gridSpan w:val="2"/>
            <w:vAlign w:val="center"/>
          </w:tcPr>
          <w:p>
            <w:pPr>
              <w:widowControl/>
              <w:jc w:val="center"/>
              <w:rPr>
                <w:rFonts w:hint="eastAsia" w:ascii="仿宋" w:hAnsi="仿宋" w:eastAsia="仿宋" w:cs="仿宋"/>
                <w:color w:val="000000"/>
                <w:sz w:val="21"/>
                <w:szCs w:val="21"/>
                <w:lang w:val="en-US" w:bidi="ar-SA"/>
              </w:rPr>
            </w:pPr>
            <w:r>
              <w:rPr>
                <w:rFonts w:hint="eastAsia" w:ascii="仿宋" w:hAnsi="仿宋" w:eastAsia="仿宋" w:cs="仿宋"/>
                <w:color w:val="000000"/>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lang w:val="en-US" w:bidi="ar-SA"/>
              </w:rPr>
            </w:pPr>
            <w:r>
              <w:rPr>
                <w:rFonts w:hint="eastAsia" w:ascii="仿宋" w:hAnsi="仿宋" w:eastAsia="仿宋" w:cs="仿宋"/>
                <w:color w:val="000000"/>
                <w:sz w:val="21"/>
                <w:szCs w:val="21"/>
              </w:rPr>
              <w:t>数学</w:t>
            </w:r>
          </w:p>
        </w:tc>
        <w:tc>
          <w:tcPr>
            <w:tcW w:w="2132" w:type="dxa"/>
            <w:vAlign w:val="center"/>
          </w:tcPr>
          <w:p>
            <w:pPr>
              <w:widowControl/>
              <w:jc w:val="center"/>
              <w:textAlignment w:val="center"/>
              <w:rPr>
                <w:rFonts w:hint="eastAsia" w:ascii="仿宋" w:hAnsi="仿宋" w:eastAsia="仿宋" w:cs="仿宋"/>
                <w:color w:val="000000"/>
                <w:kern w:val="2"/>
                <w:sz w:val="21"/>
                <w:szCs w:val="21"/>
                <w:lang w:val="en-US" w:bidi="ar-SA"/>
              </w:rPr>
            </w:pPr>
            <w:r>
              <w:rPr>
                <w:rFonts w:hint="eastAsia" w:ascii="仿宋" w:hAnsi="仿宋" w:eastAsia="仿宋" w:cs="仿宋"/>
                <w:color w:val="000000"/>
                <w:sz w:val="21"/>
                <w:szCs w:val="21"/>
                <w:lang w:val="en-US" w:bidi="ar"/>
              </w:rPr>
              <w:t>数学.拓展模块一（下册）</w:t>
            </w:r>
          </w:p>
        </w:tc>
        <w:tc>
          <w:tcPr>
            <w:tcW w:w="1069" w:type="dxa"/>
            <w:vAlign w:val="center"/>
          </w:tcPr>
          <w:p>
            <w:pPr>
              <w:widowControl/>
              <w:jc w:val="center"/>
              <w:textAlignment w:val="center"/>
              <w:rPr>
                <w:rFonts w:hint="eastAsia" w:ascii="仿宋" w:hAnsi="仿宋" w:eastAsia="仿宋" w:cs="仿宋"/>
                <w:color w:val="000000"/>
                <w:kern w:val="2"/>
                <w:sz w:val="21"/>
                <w:szCs w:val="21"/>
                <w:lang w:val="en-US" w:bidi="ar-SA"/>
              </w:rPr>
            </w:pPr>
            <w:r>
              <w:rPr>
                <w:rFonts w:hint="eastAsia" w:ascii="仿宋" w:hAnsi="仿宋" w:eastAsia="仿宋" w:cs="仿宋"/>
                <w:color w:val="000000"/>
                <w:sz w:val="21"/>
                <w:szCs w:val="21"/>
                <w:lang w:val="en-US" w:bidi="ar"/>
              </w:rPr>
              <w:t>秦静</w:t>
            </w:r>
          </w:p>
        </w:tc>
        <w:tc>
          <w:tcPr>
            <w:tcW w:w="1624" w:type="dxa"/>
            <w:vAlign w:val="center"/>
          </w:tcPr>
          <w:p>
            <w:pPr>
              <w:widowControl/>
              <w:jc w:val="center"/>
              <w:textAlignment w:val="center"/>
              <w:rPr>
                <w:rFonts w:hint="eastAsia" w:ascii="仿宋" w:hAnsi="仿宋" w:eastAsia="仿宋" w:cs="仿宋"/>
                <w:color w:val="000000"/>
                <w:kern w:val="2"/>
                <w:sz w:val="21"/>
                <w:szCs w:val="21"/>
                <w:lang w:val="en-US" w:bidi="ar-SA"/>
              </w:rPr>
            </w:pPr>
            <w:r>
              <w:rPr>
                <w:rFonts w:hint="eastAsia" w:ascii="仿宋" w:hAnsi="仿宋" w:eastAsia="仿宋" w:cs="仿宋"/>
                <w:color w:val="000000"/>
                <w:sz w:val="21"/>
                <w:szCs w:val="21"/>
                <w:lang w:val="en-US" w:bidi="ar"/>
              </w:rPr>
              <w:t>7040607208</w:t>
            </w:r>
          </w:p>
        </w:tc>
        <w:tc>
          <w:tcPr>
            <w:tcW w:w="896" w:type="dxa"/>
            <w:vAlign w:val="center"/>
          </w:tcPr>
          <w:p>
            <w:pPr>
              <w:widowControl/>
              <w:jc w:val="center"/>
              <w:textAlignment w:val="center"/>
              <w:rPr>
                <w:rFonts w:hint="eastAsia" w:ascii="仿宋" w:hAnsi="仿宋" w:eastAsia="仿宋" w:cs="仿宋"/>
                <w:color w:val="000000"/>
                <w:sz w:val="21"/>
                <w:szCs w:val="21"/>
                <w:lang w:val="en-US" w:bidi="ar"/>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bidi="ar"/>
              </w:rPr>
              <w:t>25.8</w:t>
            </w:r>
          </w:p>
        </w:tc>
        <w:tc>
          <w:tcPr>
            <w:tcW w:w="1793" w:type="dxa"/>
            <w:gridSpan w:val="2"/>
            <w:vAlign w:val="center"/>
          </w:tcPr>
          <w:p>
            <w:pPr>
              <w:widowControl/>
              <w:jc w:val="center"/>
              <w:rPr>
                <w:rFonts w:hint="eastAsia" w:ascii="仿宋" w:hAnsi="仿宋" w:eastAsia="仿宋" w:cs="仿宋"/>
                <w:color w:val="000000"/>
                <w:sz w:val="21"/>
                <w:szCs w:val="21"/>
                <w:lang w:val="en-US" w:bidi="ar-SA"/>
              </w:rPr>
            </w:pPr>
            <w:r>
              <w:rPr>
                <w:rFonts w:hint="eastAsia" w:ascii="仿宋" w:hAnsi="仿宋" w:eastAsia="仿宋" w:cs="仿宋"/>
                <w:color w:val="000000"/>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英语</w:t>
            </w:r>
          </w:p>
        </w:tc>
        <w:tc>
          <w:tcPr>
            <w:tcW w:w="2132"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英语1（基础模块）（修订版）</w:t>
            </w:r>
          </w:p>
        </w:tc>
        <w:tc>
          <w:tcPr>
            <w:tcW w:w="1069"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赵雯</w:t>
            </w:r>
          </w:p>
        </w:tc>
        <w:tc>
          <w:tcPr>
            <w:tcW w:w="1624"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7040606362</w:t>
            </w:r>
          </w:p>
        </w:tc>
        <w:tc>
          <w:tcPr>
            <w:tcW w:w="896" w:type="dxa"/>
            <w:vAlign w:val="center"/>
          </w:tcPr>
          <w:p>
            <w:pPr>
              <w:widowControl/>
              <w:jc w:val="center"/>
              <w:rPr>
                <w:rFonts w:hint="eastAsia" w:ascii="仿宋" w:hAnsi="仿宋" w:eastAsia="仿宋" w:cs="仿宋"/>
                <w:sz w:val="21"/>
                <w:szCs w:val="21"/>
                <w:lang w:val="en-US"/>
              </w:rPr>
            </w:pPr>
            <w:r>
              <w:rPr>
                <w:rFonts w:hint="eastAsia" w:ascii="仿宋" w:hAnsi="仿宋" w:eastAsia="仿宋" w:cs="仿宋"/>
                <w:sz w:val="21"/>
                <w:szCs w:val="21"/>
              </w:rPr>
              <w:t>¥</w:t>
            </w:r>
            <w:r>
              <w:rPr>
                <w:rFonts w:hint="eastAsia" w:ascii="仿宋" w:hAnsi="仿宋" w:eastAsia="仿宋" w:cs="仿宋"/>
                <w:sz w:val="21"/>
                <w:szCs w:val="21"/>
                <w:lang w:val="en-US"/>
              </w:rPr>
              <w:t>24</w:t>
            </w:r>
          </w:p>
        </w:tc>
        <w:tc>
          <w:tcPr>
            <w:tcW w:w="1793" w:type="dxa"/>
            <w:gridSpan w:val="2"/>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英语</w:t>
            </w:r>
          </w:p>
        </w:tc>
        <w:tc>
          <w:tcPr>
            <w:tcW w:w="2132" w:type="dxa"/>
            <w:vAlign w:val="center"/>
          </w:tcPr>
          <w:p>
            <w:pPr>
              <w:widowControl/>
              <w:jc w:val="center"/>
              <w:rPr>
                <w:rFonts w:hint="eastAsia" w:ascii="仿宋" w:hAnsi="仿宋" w:eastAsia="仿宋" w:cs="仿宋"/>
                <w:sz w:val="21"/>
                <w:szCs w:val="21"/>
              </w:rPr>
            </w:pPr>
            <w:r>
              <w:rPr>
                <w:rFonts w:hint="eastAsia" w:ascii="仿宋" w:hAnsi="仿宋" w:eastAsia="仿宋" w:cs="仿宋"/>
                <w:color w:val="000000"/>
                <w:sz w:val="21"/>
                <w:szCs w:val="21"/>
                <w:lang w:val="en-US" w:bidi="ar"/>
              </w:rPr>
              <w:t xml:space="preserve">英语2 </w:t>
            </w:r>
            <w:r>
              <w:rPr>
                <w:rFonts w:hint="eastAsia" w:ascii="仿宋" w:hAnsi="仿宋" w:eastAsia="仿宋" w:cs="仿宋"/>
                <w:sz w:val="21"/>
                <w:szCs w:val="21"/>
              </w:rPr>
              <w:t>（基础模块）（修订版）</w:t>
            </w:r>
          </w:p>
        </w:tc>
        <w:tc>
          <w:tcPr>
            <w:tcW w:w="1069"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赵雯</w:t>
            </w:r>
          </w:p>
        </w:tc>
        <w:tc>
          <w:tcPr>
            <w:tcW w:w="1624" w:type="dxa"/>
            <w:vAlign w:val="center"/>
          </w:tcPr>
          <w:p>
            <w:pPr>
              <w:widowControl/>
              <w:jc w:val="center"/>
              <w:rPr>
                <w:rFonts w:hint="eastAsia" w:ascii="仿宋" w:hAnsi="仿宋" w:eastAsia="仿宋" w:cs="仿宋"/>
                <w:sz w:val="21"/>
                <w:szCs w:val="21"/>
              </w:rPr>
            </w:pPr>
            <w:r>
              <w:rPr>
                <w:rFonts w:hint="eastAsia" w:ascii="仿宋" w:hAnsi="仿宋" w:eastAsia="仿宋" w:cs="仿宋"/>
                <w:color w:val="000000"/>
                <w:sz w:val="21"/>
                <w:szCs w:val="21"/>
                <w:lang w:val="en-US" w:bidi="ar"/>
              </w:rPr>
              <w:t>7040563351</w:t>
            </w:r>
          </w:p>
        </w:tc>
        <w:tc>
          <w:tcPr>
            <w:tcW w:w="896"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color w:val="000000"/>
                <w:sz w:val="21"/>
                <w:szCs w:val="21"/>
                <w:lang w:val="en-US" w:bidi="ar"/>
              </w:rPr>
              <w:t>29.50</w:t>
            </w:r>
          </w:p>
        </w:tc>
        <w:tc>
          <w:tcPr>
            <w:tcW w:w="1793" w:type="dxa"/>
            <w:gridSpan w:val="2"/>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体育与健康</w:t>
            </w:r>
          </w:p>
        </w:tc>
        <w:tc>
          <w:tcPr>
            <w:tcW w:w="2132"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体育与健康（修订版）[彩色]</w:t>
            </w:r>
          </w:p>
        </w:tc>
        <w:tc>
          <w:tcPr>
            <w:tcW w:w="1069" w:type="dxa"/>
            <w:vAlign w:val="center"/>
          </w:tcPr>
          <w:p>
            <w:pPr>
              <w:widowControl/>
              <w:jc w:val="center"/>
              <w:rPr>
                <w:rFonts w:hint="eastAsia" w:ascii="仿宋" w:hAnsi="仿宋" w:eastAsia="仿宋" w:cs="仿宋"/>
                <w:sz w:val="21"/>
                <w:szCs w:val="21"/>
              </w:rPr>
            </w:pPr>
            <w:r>
              <w:rPr>
                <w:rFonts w:hint="eastAsia" w:ascii="仿宋" w:hAnsi="仿宋" w:eastAsia="仿宋" w:cs="仿宋"/>
                <w:color w:val="000000"/>
                <w:sz w:val="21"/>
                <w:szCs w:val="21"/>
                <w:lang w:val="en-US"/>
              </w:rPr>
              <w:t>编写组</w:t>
            </w:r>
          </w:p>
        </w:tc>
        <w:tc>
          <w:tcPr>
            <w:tcW w:w="1624"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7040606775</w:t>
            </w:r>
          </w:p>
        </w:tc>
        <w:tc>
          <w:tcPr>
            <w:tcW w:w="896" w:type="dxa"/>
            <w:vAlign w:val="center"/>
          </w:tcPr>
          <w:p>
            <w:pPr>
              <w:widowControl/>
              <w:jc w:val="center"/>
              <w:rPr>
                <w:rFonts w:hint="eastAsia" w:ascii="仿宋" w:hAnsi="仿宋" w:eastAsia="仿宋" w:cs="仿宋"/>
                <w:sz w:val="21"/>
                <w:szCs w:val="21"/>
                <w:lang w:val="en-US"/>
              </w:rPr>
            </w:pPr>
            <w:r>
              <w:rPr>
                <w:rFonts w:hint="eastAsia" w:ascii="仿宋" w:hAnsi="仿宋" w:eastAsia="仿宋" w:cs="仿宋"/>
                <w:sz w:val="21"/>
                <w:szCs w:val="21"/>
              </w:rPr>
              <w:t>¥</w:t>
            </w:r>
            <w:r>
              <w:rPr>
                <w:rFonts w:hint="eastAsia" w:ascii="仿宋" w:hAnsi="仿宋" w:eastAsia="仿宋" w:cs="仿宋"/>
                <w:sz w:val="21"/>
                <w:szCs w:val="21"/>
                <w:lang w:val="en-US"/>
              </w:rPr>
              <w:t>35.8</w:t>
            </w:r>
          </w:p>
        </w:tc>
        <w:tc>
          <w:tcPr>
            <w:tcW w:w="1793" w:type="dxa"/>
            <w:gridSpan w:val="2"/>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历史</w:t>
            </w:r>
          </w:p>
        </w:tc>
        <w:tc>
          <w:tcPr>
            <w:tcW w:w="2132"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历史 基础模块</w:t>
            </w:r>
          </w:p>
          <w:p>
            <w:pPr>
              <w:widowControl/>
              <w:jc w:val="center"/>
              <w:rPr>
                <w:rFonts w:hint="eastAsia" w:ascii="仿宋" w:hAnsi="仿宋" w:eastAsia="仿宋" w:cs="仿宋"/>
                <w:sz w:val="21"/>
                <w:szCs w:val="21"/>
              </w:rPr>
            </w:pPr>
            <w:r>
              <w:rPr>
                <w:rFonts w:hint="eastAsia" w:ascii="仿宋" w:hAnsi="仿宋" w:eastAsia="仿宋" w:cs="仿宋"/>
                <w:sz w:val="21"/>
                <w:szCs w:val="21"/>
              </w:rPr>
              <w:t>中国历史</w:t>
            </w:r>
          </w:p>
        </w:tc>
        <w:tc>
          <w:tcPr>
            <w:tcW w:w="1069"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朱汉国</w:t>
            </w:r>
          </w:p>
        </w:tc>
        <w:tc>
          <w:tcPr>
            <w:tcW w:w="1624"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7040609127</w:t>
            </w:r>
          </w:p>
        </w:tc>
        <w:tc>
          <w:tcPr>
            <w:tcW w:w="896" w:type="dxa"/>
            <w:vAlign w:val="center"/>
          </w:tcPr>
          <w:p>
            <w:pPr>
              <w:widowControl/>
              <w:jc w:val="center"/>
              <w:rPr>
                <w:rFonts w:hint="eastAsia" w:ascii="仿宋" w:hAnsi="仿宋" w:eastAsia="仿宋" w:cs="仿宋"/>
                <w:sz w:val="21"/>
                <w:szCs w:val="21"/>
                <w:lang w:val="en-US"/>
              </w:rPr>
            </w:pPr>
            <w:r>
              <w:rPr>
                <w:rFonts w:hint="eastAsia" w:ascii="仿宋" w:hAnsi="仿宋" w:eastAsia="仿宋" w:cs="仿宋"/>
                <w:sz w:val="21"/>
                <w:szCs w:val="21"/>
              </w:rPr>
              <w:t>¥</w:t>
            </w:r>
            <w:r>
              <w:rPr>
                <w:rFonts w:hint="eastAsia" w:ascii="仿宋" w:hAnsi="仿宋" w:eastAsia="仿宋" w:cs="仿宋"/>
                <w:sz w:val="21"/>
                <w:szCs w:val="21"/>
                <w:lang w:val="en-US"/>
              </w:rPr>
              <w:t>19.98</w:t>
            </w:r>
          </w:p>
        </w:tc>
        <w:tc>
          <w:tcPr>
            <w:tcW w:w="1793" w:type="dxa"/>
            <w:gridSpan w:val="2"/>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历史</w:t>
            </w:r>
          </w:p>
        </w:tc>
        <w:tc>
          <w:tcPr>
            <w:tcW w:w="2132" w:type="dxa"/>
            <w:vAlign w:val="center"/>
          </w:tcPr>
          <w:p>
            <w:pPr>
              <w:widowControl/>
              <w:jc w:val="center"/>
              <w:textAlignment w:val="center"/>
              <w:rPr>
                <w:rFonts w:hint="eastAsia" w:ascii="仿宋" w:hAnsi="仿宋" w:eastAsia="仿宋" w:cs="仿宋"/>
                <w:sz w:val="21"/>
                <w:szCs w:val="21"/>
                <w:lang w:val="en-US"/>
              </w:rPr>
            </w:pPr>
            <w:r>
              <w:rPr>
                <w:rFonts w:hint="eastAsia" w:ascii="仿宋" w:hAnsi="仿宋" w:eastAsia="仿宋" w:cs="仿宋"/>
                <w:sz w:val="21"/>
                <w:szCs w:val="21"/>
                <w:lang w:val="en-US"/>
              </w:rPr>
              <w:t>历史 基础模块</w:t>
            </w:r>
          </w:p>
          <w:p>
            <w:pPr>
              <w:widowControl/>
              <w:jc w:val="center"/>
              <w:textAlignment w:val="center"/>
              <w:rPr>
                <w:rFonts w:hint="eastAsia" w:ascii="仿宋" w:hAnsi="仿宋" w:eastAsia="仿宋" w:cs="仿宋"/>
                <w:color w:val="000000"/>
                <w:kern w:val="2"/>
                <w:sz w:val="21"/>
                <w:szCs w:val="21"/>
                <w:lang w:val="en-US" w:bidi="ar-SA"/>
              </w:rPr>
            </w:pPr>
            <w:r>
              <w:rPr>
                <w:rFonts w:hint="eastAsia" w:ascii="仿宋" w:hAnsi="仿宋" w:eastAsia="仿宋" w:cs="仿宋"/>
                <w:sz w:val="21"/>
                <w:szCs w:val="21"/>
                <w:lang w:val="en-US"/>
              </w:rPr>
              <w:t>世界历史</w:t>
            </w:r>
          </w:p>
        </w:tc>
        <w:tc>
          <w:tcPr>
            <w:tcW w:w="1069"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编写组</w:t>
            </w:r>
          </w:p>
        </w:tc>
        <w:tc>
          <w:tcPr>
            <w:tcW w:w="1624"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7107151057</w:t>
            </w:r>
          </w:p>
        </w:tc>
        <w:tc>
          <w:tcPr>
            <w:tcW w:w="896" w:type="dxa"/>
            <w:vAlign w:val="center"/>
          </w:tcPr>
          <w:p>
            <w:pPr>
              <w:widowControl/>
              <w:jc w:val="center"/>
              <w:rPr>
                <w:rFonts w:hint="eastAsia" w:ascii="仿宋" w:hAnsi="仿宋" w:eastAsia="仿宋" w:cs="仿宋"/>
                <w:sz w:val="21"/>
                <w:szCs w:val="21"/>
                <w:lang w:val="en-US"/>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21</w:t>
            </w:r>
          </w:p>
        </w:tc>
        <w:tc>
          <w:tcPr>
            <w:tcW w:w="1793" w:type="dxa"/>
            <w:gridSpan w:val="2"/>
            <w:vAlign w:val="center"/>
          </w:tcPr>
          <w:p>
            <w:pPr>
              <w:widowControl/>
              <w:jc w:val="center"/>
              <w:rPr>
                <w:rFonts w:hint="eastAsia" w:ascii="仿宋" w:hAnsi="仿宋" w:eastAsia="仿宋" w:cs="仿宋"/>
                <w:sz w:val="21"/>
                <w:szCs w:val="21"/>
                <w:lang w:val="en-US" w:bidi="ar-SA"/>
              </w:rPr>
            </w:pPr>
            <w:r>
              <w:rPr>
                <w:rFonts w:hint="eastAsia" w:ascii="仿宋" w:hAnsi="仿宋" w:eastAsia="仿宋" w:cs="仿宋"/>
                <w:sz w:val="21"/>
                <w:szCs w:val="21"/>
              </w:rPr>
              <w:t>人民邮电出版社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sz w:val="21"/>
                <w:szCs w:val="21"/>
              </w:rPr>
              <w:t>信息技术</w:t>
            </w:r>
          </w:p>
        </w:tc>
        <w:tc>
          <w:tcPr>
            <w:tcW w:w="2132"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信息技术 基础模块（WPS Office）（</w:t>
            </w:r>
            <w:r>
              <w:rPr>
                <w:rFonts w:hint="eastAsia" w:ascii="仿宋" w:hAnsi="仿宋" w:eastAsia="仿宋" w:cs="仿宋"/>
                <w:sz w:val="21"/>
                <w:szCs w:val="21"/>
                <w:lang w:val="en-US"/>
              </w:rPr>
              <w:t>上</w:t>
            </w:r>
            <w:r>
              <w:rPr>
                <w:rFonts w:hint="eastAsia" w:ascii="仿宋" w:hAnsi="仿宋" w:eastAsia="仿宋" w:cs="仿宋"/>
                <w:sz w:val="21"/>
                <w:szCs w:val="21"/>
              </w:rPr>
              <w:t>册）（修订版）</w:t>
            </w:r>
          </w:p>
        </w:tc>
        <w:tc>
          <w:tcPr>
            <w:tcW w:w="1069"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徐维祥</w:t>
            </w:r>
          </w:p>
        </w:tc>
        <w:tc>
          <w:tcPr>
            <w:tcW w:w="1624" w:type="dxa"/>
            <w:vAlign w:val="center"/>
          </w:tcPr>
          <w:p>
            <w:pPr>
              <w:widowControl/>
              <w:tabs>
                <w:tab w:val="left" w:pos="454"/>
              </w:tabs>
              <w:jc w:val="center"/>
              <w:rPr>
                <w:rFonts w:hint="eastAsia" w:ascii="仿宋" w:hAnsi="仿宋" w:eastAsia="仿宋" w:cs="仿宋"/>
                <w:sz w:val="21"/>
                <w:szCs w:val="21"/>
              </w:rPr>
            </w:pPr>
            <w:r>
              <w:rPr>
                <w:rFonts w:hint="eastAsia" w:ascii="仿宋" w:hAnsi="仿宋" w:eastAsia="仿宋" w:cs="仿宋"/>
                <w:sz w:val="21"/>
                <w:szCs w:val="21"/>
              </w:rPr>
              <w:t>7040605310</w:t>
            </w:r>
          </w:p>
        </w:tc>
        <w:tc>
          <w:tcPr>
            <w:tcW w:w="896" w:type="dxa"/>
            <w:vAlign w:val="center"/>
          </w:tcPr>
          <w:p>
            <w:pPr>
              <w:widowControl/>
              <w:jc w:val="center"/>
              <w:rPr>
                <w:rFonts w:hint="eastAsia" w:ascii="仿宋" w:hAnsi="仿宋" w:eastAsia="仿宋" w:cs="仿宋"/>
                <w:sz w:val="21"/>
                <w:szCs w:val="21"/>
                <w:lang w:val="en-US"/>
              </w:rPr>
            </w:pPr>
            <w:r>
              <w:rPr>
                <w:rFonts w:hint="eastAsia" w:ascii="仿宋" w:hAnsi="仿宋" w:eastAsia="仿宋" w:cs="仿宋"/>
                <w:sz w:val="21"/>
                <w:szCs w:val="21"/>
              </w:rPr>
              <w:t>¥</w:t>
            </w:r>
            <w:r>
              <w:rPr>
                <w:rFonts w:hint="eastAsia" w:ascii="仿宋" w:hAnsi="仿宋" w:eastAsia="仿宋" w:cs="仿宋"/>
                <w:sz w:val="21"/>
                <w:szCs w:val="21"/>
                <w:lang w:val="en-US"/>
              </w:rPr>
              <w:t>28.4</w:t>
            </w:r>
          </w:p>
        </w:tc>
        <w:tc>
          <w:tcPr>
            <w:tcW w:w="1793" w:type="dxa"/>
            <w:gridSpan w:val="2"/>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lang w:val="en-US" w:bidi="ar-SA"/>
              </w:rPr>
            </w:pPr>
            <w:r>
              <w:rPr>
                <w:rFonts w:hint="eastAsia" w:ascii="仿宋" w:hAnsi="仿宋" w:eastAsia="仿宋" w:cs="仿宋"/>
                <w:sz w:val="21"/>
                <w:szCs w:val="21"/>
              </w:rPr>
              <w:t>信息技术</w:t>
            </w:r>
          </w:p>
        </w:tc>
        <w:tc>
          <w:tcPr>
            <w:tcW w:w="2132" w:type="dxa"/>
            <w:vAlign w:val="center"/>
          </w:tcPr>
          <w:p>
            <w:pPr>
              <w:widowControl/>
              <w:jc w:val="center"/>
              <w:rPr>
                <w:rFonts w:hint="eastAsia" w:ascii="仿宋" w:hAnsi="仿宋" w:eastAsia="仿宋" w:cs="仿宋"/>
                <w:sz w:val="21"/>
                <w:szCs w:val="21"/>
                <w:lang w:val="en-US" w:bidi="ar-SA"/>
              </w:rPr>
            </w:pPr>
            <w:r>
              <w:rPr>
                <w:rFonts w:hint="eastAsia" w:ascii="仿宋" w:hAnsi="仿宋" w:eastAsia="仿宋" w:cs="仿宋"/>
                <w:sz w:val="21"/>
                <w:szCs w:val="21"/>
              </w:rPr>
              <w:t>信息技术 基础模块（WPS Office）（下册）（修订版）</w:t>
            </w:r>
          </w:p>
        </w:tc>
        <w:tc>
          <w:tcPr>
            <w:tcW w:w="1069" w:type="dxa"/>
            <w:vAlign w:val="center"/>
          </w:tcPr>
          <w:p>
            <w:pPr>
              <w:widowControl/>
              <w:jc w:val="center"/>
              <w:rPr>
                <w:rFonts w:hint="eastAsia" w:ascii="仿宋" w:hAnsi="仿宋" w:eastAsia="仿宋" w:cs="仿宋"/>
                <w:sz w:val="21"/>
                <w:szCs w:val="21"/>
                <w:lang w:val="en-US" w:bidi="ar-SA"/>
              </w:rPr>
            </w:pPr>
            <w:r>
              <w:rPr>
                <w:rFonts w:hint="eastAsia" w:ascii="仿宋" w:hAnsi="仿宋" w:eastAsia="仿宋" w:cs="仿宋"/>
                <w:sz w:val="21"/>
                <w:szCs w:val="21"/>
              </w:rPr>
              <w:t>徐维祥</w:t>
            </w:r>
          </w:p>
        </w:tc>
        <w:tc>
          <w:tcPr>
            <w:tcW w:w="1624" w:type="dxa"/>
            <w:vAlign w:val="center"/>
          </w:tcPr>
          <w:p>
            <w:pPr>
              <w:widowControl/>
              <w:jc w:val="center"/>
              <w:textAlignment w:val="center"/>
              <w:rPr>
                <w:rFonts w:hint="eastAsia" w:ascii="仿宋" w:hAnsi="仿宋" w:eastAsia="仿宋" w:cs="仿宋"/>
                <w:color w:val="000000"/>
                <w:kern w:val="2"/>
                <w:sz w:val="21"/>
                <w:szCs w:val="21"/>
                <w:lang w:val="en-US" w:bidi="ar-SA"/>
              </w:rPr>
            </w:pPr>
            <w:r>
              <w:rPr>
                <w:rFonts w:hint="eastAsia" w:ascii="仿宋" w:hAnsi="仿宋" w:eastAsia="仿宋" w:cs="仿宋"/>
                <w:color w:val="000000"/>
                <w:sz w:val="21"/>
                <w:szCs w:val="21"/>
                <w:lang w:val="en-US" w:bidi="ar"/>
              </w:rPr>
              <w:t>7040562705</w:t>
            </w:r>
          </w:p>
        </w:tc>
        <w:tc>
          <w:tcPr>
            <w:tcW w:w="896" w:type="dxa"/>
            <w:vAlign w:val="center"/>
          </w:tcPr>
          <w:p>
            <w:pPr>
              <w:widowControl/>
              <w:jc w:val="center"/>
              <w:textAlignment w:val="center"/>
              <w:rPr>
                <w:rFonts w:hint="eastAsia" w:ascii="仿宋" w:hAnsi="仿宋" w:eastAsia="仿宋" w:cs="仿宋"/>
                <w:color w:val="000000"/>
                <w:kern w:val="2"/>
                <w:sz w:val="21"/>
                <w:szCs w:val="21"/>
                <w:lang w:val="en-US" w:bidi="ar-SA"/>
              </w:rPr>
            </w:pPr>
            <w:r>
              <w:rPr>
                <w:rFonts w:hint="eastAsia" w:ascii="仿宋" w:hAnsi="仿宋" w:eastAsia="仿宋" w:cs="仿宋"/>
                <w:color w:val="000000"/>
                <w:sz w:val="21"/>
                <w:szCs w:val="21"/>
                <w:lang w:val="en-US" w:bidi="ar"/>
              </w:rPr>
              <w:t>30.80</w:t>
            </w:r>
          </w:p>
        </w:tc>
        <w:tc>
          <w:tcPr>
            <w:tcW w:w="1793" w:type="dxa"/>
            <w:gridSpan w:val="2"/>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安全与健康</w:t>
            </w:r>
          </w:p>
        </w:tc>
        <w:tc>
          <w:tcPr>
            <w:tcW w:w="2132"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生命安全与健康教育</w:t>
            </w:r>
          </w:p>
        </w:tc>
        <w:tc>
          <w:tcPr>
            <w:tcW w:w="1069"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达朝鹏</w:t>
            </w:r>
          </w:p>
        </w:tc>
        <w:tc>
          <w:tcPr>
            <w:tcW w:w="1624" w:type="dxa"/>
            <w:vAlign w:val="center"/>
          </w:tcPr>
          <w:p>
            <w:pPr>
              <w:widowControl/>
              <w:tabs>
                <w:tab w:val="left" w:pos="454"/>
              </w:tabs>
              <w:jc w:val="center"/>
              <w:rPr>
                <w:rFonts w:hint="eastAsia" w:ascii="仿宋" w:hAnsi="仿宋" w:eastAsia="仿宋" w:cs="仿宋"/>
                <w:sz w:val="21"/>
                <w:szCs w:val="21"/>
              </w:rPr>
            </w:pPr>
            <w:r>
              <w:rPr>
                <w:rFonts w:hint="eastAsia" w:ascii="仿宋" w:hAnsi="仿宋" w:eastAsia="仿宋" w:cs="仿宋"/>
                <w:sz w:val="21"/>
                <w:szCs w:val="21"/>
              </w:rPr>
              <w:t>7576808414</w:t>
            </w:r>
          </w:p>
        </w:tc>
        <w:tc>
          <w:tcPr>
            <w:tcW w:w="896" w:type="dxa"/>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¥39.8</w:t>
            </w:r>
          </w:p>
        </w:tc>
        <w:tc>
          <w:tcPr>
            <w:tcW w:w="1793" w:type="dxa"/>
            <w:gridSpan w:val="2"/>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吉林大学出版社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心理健康</w:t>
            </w:r>
          </w:p>
        </w:tc>
        <w:tc>
          <w:tcPr>
            <w:tcW w:w="2132" w:type="dxa"/>
            <w:vAlign w:val="center"/>
          </w:tcPr>
          <w:p>
            <w:pPr>
              <w:widowControl/>
              <w:jc w:val="center"/>
              <w:textAlignment w:val="center"/>
              <w:rPr>
                <w:rFonts w:hint="eastAsia" w:ascii="仿宋" w:hAnsi="仿宋" w:eastAsia="仿宋" w:cs="仿宋"/>
                <w:color w:val="000000"/>
                <w:kern w:val="2"/>
                <w:sz w:val="21"/>
                <w:szCs w:val="21"/>
                <w:lang w:val="en-US" w:bidi="ar-SA"/>
              </w:rPr>
            </w:pPr>
            <w:r>
              <w:rPr>
                <w:rFonts w:hint="eastAsia" w:ascii="仿宋" w:hAnsi="仿宋" w:eastAsia="仿宋" w:cs="仿宋"/>
                <w:color w:val="000000"/>
                <w:sz w:val="21"/>
                <w:szCs w:val="21"/>
                <w:lang w:val="en-US" w:bidi="ar"/>
              </w:rPr>
              <w:t>心理健康（第五版）（双色）</w:t>
            </w:r>
          </w:p>
        </w:tc>
        <w:tc>
          <w:tcPr>
            <w:tcW w:w="1069"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俞国良</w:t>
            </w:r>
          </w:p>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李媛</w:t>
            </w:r>
          </w:p>
        </w:tc>
        <w:tc>
          <w:tcPr>
            <w:tcW w:w="1624"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7040543704</w:t>
            </w:r>
          </w:p>
        </w:tc>
        <w:tc>
          <w:tcPr>
            <w:tcW w:w="896"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r>
              <w:rPr>
                <w:rFonts w:hint="eastAsia" w:ascii="仿宋" w:hAnsi="仿宋" w:eastAsia="仿宋" w:cs="仿宋"/>
                <w:color w:val="000000"/>
                <w:sz w:val="21"/>
                <w:szCs w:val="21"/>
                <w:lang w:val="en-US"/>
              </w:rPr>
              <w:t>9</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5</w:t>
            </w:r>
          </w:p>
        </w:tc>
        <w:tc>
          <w:tcPr>
            <w:tcW w:w="1793" w:type="dxa"/>
            <w:gridSpan w:val="2"/>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艺术</w:t>
            </w:r>
          </w:p>
        </w:tc>
        <w:tc>
          <w:tcPr>
            <w:tcW w:w="2132"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艺术（音乐鉴赏与实践）（新课标）</w:t>
            </w:r>
          </w:p>
        </w:tc>
        <w:tc>
          <w:tcPr>
            <w:tcW w:w="1069"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lang w:val="en-US"/>
              </w:rPr>
              <w:t>编写组</w:t>
            </w:r>
          </w:p>
        </w:tc>
        <w:tc>
          <w:tcPr>
            <w:tcW w:w="1624"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sz w:val="21"/>
                <w:szCs w:val="21"/>
              </w:rPr>
              <w:t>7040562729</w:t>
            </w:r>
          </w:p>
        </w:tc>
        <w:tc>
          <w:tcPr>
            <w:tcW w:w="896"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¥30.8</w:t>
            </w:r>
          </w:p>
        </w:tc>
        <w:tc>
          <w:tcPr>
            <w:tcW w:w="1793" w:type="dxa"/>
            <w:gridSpan w:val="2"/>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rPr>
              <w:t>习近平新时代中国特色社会主义思想学生读本</w:t>
            </w:r>
          </w:p>
        </w:tc>
        <w:tc>
          <w:tcPr>
            <w:tcW w:w="2132"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rPr>
              <w:t>习近平新时代中国特色社会主义思想学生读本</w:t>
            </w:r>
          </w:p>
        </w:tc>
        <w:tc>
          <w:tcPr>
            <w:tcW w:w="1069" w:type="dxa"/>
            <w:vAlign w:val="center"/>
          </w:tcPr>
          <w:p>
            <w:pPr>
              <w:widowControl/>
              <w:jc w:val="center"/>
              <w:rPr>
                <w:rFonts w:hint="eastAsia" w:ascii="仿宋" w:hAnsi="仿宋" w:eastAsia="仿宋" w:cs="仿宋"/>
                <w:color w:val="000000"/>
                <w:sz w:val="21"/>
                <w:szCs w:val="21"/>
                <w:lang w:val="en-US"/>
              </w:rPr>
            </w:pPr>
            <w:r>
              <w:rPr>
                <w:rFonts w:hint="eastAsia" w:ascii="仿宋" w:hAnsi="仿宋" w:eastAsia="仿宋" w:cs="仿宋"/>
                <w:color w:val="000000"/>
                <w:sz w:val="21"/>
                <w:szCs w:val="21"/>
              </w:rPr>
              <w:t>教育部组织编写</w:t>
            </w:r>
          </w:p>
        </w:tc>
        <w:tc>
          <w:tcPr>
            <w:tcW w:w="1624" w:type="dxa"/>
            <w:vAlign w:val="center"/>
          </w:tcPr>
          <w:p>
            <w:pPr>
              <w:widowControl/>
              <w:jc w:val="center"/>
              <w:rPr>
                <w:rFonts w:hint="eastAsia" w:ascii="仿宋" w:hAnsi="仿宋" w:eastAsia="仿宋" w:cs="仿宋"/>
                <w:sz w:val="21"/>
                <w:szCs w:val="21"/>
              </w:rPr>
            </w:pPr>
            <w:r>
              <w:rPr>
                <w:rFonts w:hint="eastAsia" w:ascii="仿宋" w:hAnsi="仿宋" w:eastAsia="仿宋" w:cs="仿宋"/>
                <w:color w:val="000000"/>
                <w:sz w:val="21"/>
                <w:szCs w:val="21"/>
                <w:lang w:val="en-US"/>
              </w:rPr>
              <w:t>9787010235318</w:t>
            </w:r>
          </w:p>
        </w:tc>
        <w:tc>
          <w:tcPr>
            <w:tcW w:w="896" w:type="dxa"/>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1793" w:type="dxa"/>
            <w:gridSpan w:val="2"/>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人民出版社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dxa"/>
            <w:vMerge w:val="restart"/>
            <w:textDirection w:val="tbRlV"/>
            <w:vAlign w:val="center"/>
          </w:tcPr>
          <w:p>
            <w:pPr>
              <w:widowControl/>
              <w:jc w:val="center"/>
              <w:rPr>
                <w:rFonts w:hint="eastAsia" w:ascii="仿宋" w:hAnsi="仿宋" w:eastAsia="仿宋" w:cs="仿宋"/>
                <w:b/>
                <w:sz w:val="21"/>
                <w:szCs w:val="21"/>
              </w:rPr>
            </w:pPr>
            <w:r>
              <w:rPr>
                <w:rFonts w:hint="eastAsia" w:ascii="仿宋" w:hAnsi="仿宋" w:eastAsia="仿宋" w:cs="仿宋"/>
                <w:b/>
                <w:sz w:val="21"/>
                <w:szCs w:val="21"/>
              </w:rPr>
              <w:t>专业课程</w:t>
            </w:r>
          </w:p>
        </w:tc>
        <w:tc>
          <w:tcPr>
            <w:tcW w:w="1398" w:type="dxa"/>
            <w:vAlign w:val="center"/>
          </w:tcPr>
          <w:p>
            <w:pPr>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rPr>
              <w:t>纺织材料</w:t>
            </w:r>
            <w:r>
              <w:rPr>
                <w:rFonts w:hint="eastAsia" w:ascii="仿宋" w:hAnsi="仿宋" w:eastAsia="仿宋" w:cs="仿宋"/>
                <w:color w:val="000000"/>
                <w:kern w:val="2"/>
                <w:sz w:val="21"/>
                <w:szCs w:val="21"/>
                <w:lang w:val="en-US" w:eastAsia="zh-CN"/>
              </w:rPr>
              <w:t>基础</w:t>
            </w:r>
          </w:p>
        </w:tc>
        <w:tc>
          <w:tcPr>
            <w:tcW w:w="2132" w:type="dxa"/>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纺织材料基础</w:t>
            </w:r>
          </w:p>
        </w:tc>
        <w:tc>
          <w:tcPr>
            <w:tcW w:w="1069" w:type="dxa"/>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瞿才新</w:t>
            </w:r>
          </w:p>
        </w:tc>
        <w:tc>
          <w:tcPr>
            <w:tcW w:w="1624" w:type="dxa"/>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9787506429955</w:t>
            </w:r>
          </w:p>
        </w:tc>
        <w:tc>
          <w:tcPr>
            <w:tcW w:w="896" w:type="dxa"/>
            <w:vAlign w:val="center"/>
          </w:tcPr>
          <w:p>
            <w:pPr>
              <w:jc w:val="center"/>
              <w:rPr>
                <w:rFonts w:hint="eastAsia" w:ascii="仿宋" w:hAnsi="仿宋" w:eastAsia="仿宋" w:cs="仿宋"/>
                <w:color w:val="000000"/>
                <w:kern w:val="2"/>
                <w:sz w:val="21"/>
                <w:szCs w:val="21"/>
                <w:lang w:val="en-US"/>
              </w:rPr>
            </w:pPr>
            <w:r>
              <w:rPr>
                <w:rFonts w:hint="eastAsia" w:ascii="仿宋" w:hAnsi="仿宋" w:eastAsia="仿宋" w:cs="仿宋"/>
                <w:color w:val="000000"/>
                <w:sz w:val="21"/>
                <w:szCs w:val="21"/>
              </w:rPr>
              <w:t>¥</w:t>
            </w:r>
            <w:r>
              <w:rPr>
                <w:rFonts w:hint="eastAsia" w:ascii="仿宋" w:hAnsi="仿宋" w:eastAsia="仿宋" w:cs="仿宋"/>
                <w:color w:val="000000"/>
                <w:kern w:val="2"/>
                <w:sz w:val="21"/>
                <w:szCs w:val="21"/>
                <w:lang w:val="en-US"/>
              </w:rPr>
              <w:t>48</w:t>
            </w:r>
          </w:p>
        </w:tc>
        <w:tc>
          <w:tcPr>
            <w:tcW w:w="1793" w:type="dxa"/>
            <w:gridSpan w:val="2"/>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中国纺织出版社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jc w:val="center"/>
              <w:rPr>
                <w:rFonts w:hint="default"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纺织图案基础</w:t>
            </w:r>
          </w:p>
        </w:tc>
        <w:tc>
          <w:tcPr>
            <w:tcW w:w="2132" w:type="dxa"/>
            <w:vAlign w:val="center"/>
          </w:tcPr>
          <w:p>
            <w:pPr>
              <w:jc w:val="center"/>
              <w:rPr>
                <w:rFonts w:hint="eastAsia" w:ascii="仿宋" w:hAnsi="仿宋" w:eastAsia="仿宋" w:cs="仿宋"/>
                <w:color w:val="000000"/>
                <w:kern w:val="2"/>
                <w:sz w:val="21"/>
                <w:szCs w:val="21"/>
                <w:lang w:val="en-US"/>
              </w:rPr>
            </w:pPr>
            <w:r>
              <w:rPr>
                <w:rFonts w:hint="eastAsia" w:ascii="仿宋" w:hAnsi="仿宋" w:eastAsia="仿宋" w:cs="仿宋"/>
                <w:color w:val="000000"/>
                <w:kern w:val="2"/>
                <w:sz w:val="21"/>
                <w:szCs w:val="21"/>
                <w:lang w:val="en-US"/>
              </w:rPr>
              <w:t>家用纺织品图案设计与应用</w:t>
            </w:r>
          </w:p>
        </w:tc>
        <w:tc>
          <w:tcPr>
            <w:tcW w:w="1069" w:type="dxa"/>
            <w:vAlign w:val="center"/>
          </w:tcPr>
          <w:p>
            <w:pPr>
              <w:jc w:val="center"/>
              <w:rPr>
                <w:rFonts w:hint="eastAsia" w:ascii="仿宋" w:hAnsi="仿宋" w:eastAsia="仿宋" w:cs="仿宋"/>
                <w:color w:val="000000"/>
                <w:kern w:val="2"/>
                <w:sz w:val="21"/>
                <w:szCs w:val="21"/>
                <w:lang w:val="en-US"/>
              </w:rPr>
            </w:pPr>
            <w:r>
              <w:rPr>
                <w:rFonts w:hint="eastAsia" w:ascii="仿宋" w:hAnsi="仿宋" w:eastAsia="仿宋" w:cs="仿宋"/>
                <w:color w:val="000000"/>
                <w:kern w:val="2"/>
                <w:sz w:val="21"/>
                <w:szCs w:val="21"/>
                <w:lang w:val="en-US"/>
              </w:rPr>
              <w:t>赵国增</w:t>
            </w:r>
          </w:p>
        </w:tc>
        <w:tc>
          <w:tcPr>
            <w:tcW w:w="1624" w:type="dxa"/>
            <w:vAlign w:val="center"/>
          </w:tcPr>
          <w:p>
            <w:pPr>
              <w:jc w:val="center"/>
              <w:rPr>
                <w:rFonts w:hint="eastAsia" w:ascii="仿宋" w:hAnsi="仿宋" w:eastAsia="仿宋" w:cs="仿宋"/>
                <w:color w:val="000000"/>
                <w:kern w:val="2"/>
                <w:sz w:val="21"/>
                <w:szCs w:val="21"/>
                <w:lang w:val="en-US"/>
              </w:rPr>
            </w:pPr>
            <w:r>
              <w:rPr>
                <w:rFonts w:hint="eastAsia" w:ascii="仿宋" w:hAnsi="仿宋" w:eastAsia="仿宋" w:cs="仿宋"/>
                <w:color w:val="000000"/>
                <w:kern w:val="2"/>
                <w:sz w:val="21"/>
                <w:szCs w:val="21"/>
                <w:lang w:val="en-US"/>
              </w:rPr>
              <w:t>9787040536102</w:t>
            </w:r>
          </w:p>
        </w:tc>
        <w:tc>
          <w:tcPr>
            <w:tcW w:w="896" w:type="dxa"/>
            <w:vAlign w:val="center"/>
          </w:tcPr>
          <w:p>
            <w:pPr>
              <w:jc w:val="center"/>
              <w:rPr>
                <w:rFonts w:hint="eastAsia" w:ascii="仿宋" w:hAnsi="仿宋" w:eastAsia="仿宋" w:cs="仿宋"/>
                <w:color w:val="000000"/>
                <w:kern w:val="2"/>
                <w:sz w:val="21"/>
                <w:szCs w:val="21"/>
                <w:lang w:val="en-US"/>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29.6</w:t>
            </w:r>
          </w:p>
        </w:tc>
        <w:tc>
          <w:tcPr>
            <w:tcW w:w="1793" w:type="dxa"/>
            <w:gridSpan w:val="2"/>
            <w:vAlign w:val="center"/>
          </w:tcPr>
          <w:p>
            <w:pPr>
              <w:jc w:val="center"/>
              <w:rPr>
                <w:rFonts w:hint="eastAsia" w:ascii="仿宋" w:hAnsi="仿宋" w:eastAsia="仿宋" w:cs="仿宋"/>
                <w:color w:val="000000"/>
                <w:kern w:val="2"/>
                <w:sz w:val="21"/>
                <w:szCs w:val="21"/>
                <w:lang w:val="en-US"/>
              </w:rPr>
            </w:pPr>
            <w:r>
              <w:rPr>
                <w:rFonts w:hint="eastAsia" w:ascii="仿宋" w:hAnsi="仿宋" w:eastAsia="仿宋" w:cs="仿宋"/>
                <w:color w:val="000000"/>
                <w:kern w:val="2"/>
                <w:sz w:val="21"/>
                <w:szCs w:val="21"/>
                <w:lang w:val="en-US"/>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纺织技术</w:t>
            </w:r>
          </w:p>
        </w:tc>
        <w:tc>
          <w:tcPr>
            <w:tcW w:w="2132" w:type="dxa"/>
            <w:vAlign w:val="center"/>
          </w:tcPr>
          <w:p>
            <w:pPr>
              <w:jc w:val="center"/>
              <w:rPr>
                <w:rFonts w:hint="default"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织造原理</w:t>
            </w:r>
          </w:p>
        </w:tc>
        <w:tc>
          <w:tcPr>
            <w:tcW w:w="1069" w:type="dxa"/>
            <w:vAlign w:val="center"/>
          </w:tcPr>
          <w:p>
            <w:pPr>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郭兴峰</w:t>
            </w:r>
          </w:p>
        </w:tc>
        <w:tc>
          <w:tcPr>
            <w:tcW w:w="1624" w:type="dxa"/>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9787518011728</w:t>
            </w:r>
          </w:p>
        </w:tc>
        <w:tc>
          <w:tcPr>
            <w:tcW w:w="896" w:type="dxa"/>
            <w:vAlign w:val="center"/>
          </w:tcPr>
          <w:p>
            <w:pPr>
              <w:jc w:val="center"/>
              <w:rPr>
                <w:rFonts w:hint="default" w:ascii="仿宋" w:hAnsi="仿宋" w:eastAsia="仿宋" w:cs="仿宋"/>
                <w:color w:val="000000"/>
                <w:kern w:val="2"/>
                <w:sz w:val="21"/>
                <w:szCs w:val="21"/>
                <w:lang w:val="en-US"/>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42</w:t>
            </w:r>
          </w:p>
        </w:tc>
        <w:tc>
          <w:tcPr>
            <w:tcW w:w="1793" w:type="dxa"/>
            <w:gridSpan w:val="2"/>
            <w:vAlign w:val="center"/>
          </w:tcPr>
          <w:p>
            <w:pPr>
              <w:jc w:val="center"/>
              <w:rPr>
                <w:rFonts w:hint="default"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中国纺织出版社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rPr>
              <w:t>织物结构</w:t>
            </w:r>
            <w:r>
              <w:rPr>
                <w:rFonts w:hint="eastAsia" w:ascii="仿宋" w:hAnsi="仿宋" w:eastAsia="仿宋" w:cs="仿宋"/>
                <w:color w:val="000000"/>
                <w:kern w:val="2"/>
                <w:sz w:val="21"/>
                <w:szCs w:val="21"/>
                <w:lang w:val="en-US" w:eastAsia="zh-CN"/>
              </w:rPr>
              <w:t>性能</w:t>
            </w:r>
          </w:p>
        </w:tc>
        <w:tc>
          <w:tcPr>
            <w:tcW w:w="2132" w:type="dxa"/>
            <w:vAlign w:val="center"/>
          </w:tcPr>
          <w:p>
            <w:pPr>
              <w:jc w:val="center"/>
              <w:rPr>
                <w:rFonts w:hint="default"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rPr>
              <w:t>织物</w:t>
            </w:r>
            <w:r>
              <w:rPr>
                <w:rFonts w:hint="eastAsia" w:ascii="仿宋" w:hAnsi="仿宋" w:eastAsia="仿宋" w:cs="仿宋"/>
                <w:color w:val="000000"/>
                <w:kern w:val="2"/>
                <w:sz w:val="21"/>
                <w:szCs w:val="21"/>
                <w:lang w:val="en-US" w:eastAsia="zh-CN"/>
              </w:rPr>
              <w:t>组织分析与设计</w:t>
            </w:r>
          </w:p>
        </w:tc>
        <w:tc>
          <w:tcPr>
            <w:tcW w:w="1069" w:type="dxa"/>
            <w:vAlign w:val="center"/>
          </w:tcPr>
          <w:p>
            <w:pPr>
              <w:jc w:val="center"/>
              <w:rPr>
                <w:rFonts w:hint="eastAsia" w:ascii="仿宋" w:hAnsi="仿宋" w:eastAsia="仿宋" w:cs="仿宋"/>
                <w:color w:val="000000"/>
                <w:kern w:val="2"/>
                <w:sz w:val="21"/>
                <w:szCs w:val="21"/>
                <w:lang w:eastAsia="zh-CN"/>
              </w:rPr>
            </w:pPr>
            <w:r>
              <w:rPr>
                <w:rFonts w:hint="eastAsia" w:ascii="仿宋" w:hAnsi="仿宋" w:eastAsia="仿宋" w:cs="仿宋"/>
                <w:color w:val="000000"/>
                <w:kern w:val="2"/>
                <w:sz w:val="21"/>
                <w:szCs w:val="21"/>
                <w:lang w:val="en-US" w:eastAsia="zh-CN"/>
              </w:rPr>
              <w:t>林晓云</w:t>
            </w:r>
          </w:p>
        </w:tc>
        <w:tc>
          <w:tcPr>
            <w:tcW w:w="1624" w:type="dxa"/>
            <w:noWrap/>
            <w:vAlign w:val="center"/>
          </w:tcPr>
          <w:p>
            <w:pPr>
              <w:jc w:val="center"/>
              <w:rPr>
                <w:rFonts w:hint="default"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rPr>
              <w:t>97875</w:t>
            </w:r>
            <w:r>
              <w:rPr>
                <w:rFonts w:hint="eastAsia" w:ascii="仿宋" w:hAnsi="仿宋" w:eastAsia="仿宋" w:cs="仿宋"/>
                <w:color w:val="000000"/>
                <w:kern w:val="2"/>
                <w:sz w:val="21"/>
                <w:szCs w:val="21"/>
                <w:lang w:val="en-US" w:eastAsia="zh-CN"/>
              </w:rPr>
              <w:t>66920539</w:t>
            </w:r>
          </w:p>
        </w:tc>
        <w:tc>
          <w:tcPr>
            <w:tcW w:w="896" w:type="dxa"/>
            <w:vAlign w:val="center"/>
          </w:tcPr>
          <w:p>
            <w:pPr>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5</w:t>
            </w:r>
            <w:r>
              <w:rPr>
                <w:rFonts w:hint="eastAsia" w:ascii="仿宋" w:hAnsi="仿宋" w:eastAsia="仿宋" w:cs="仿宋"/>
                <w:color w:val="000000"/>
                <w:sz w:val="21"/>
                <w:szCs w:val="21"/>
                <w:lang w:val="en-US" w:eastAsia="zh-CN"/>
              </w:rPr>
              <w:t>9</w:t>
            </w:r>
          </w:p>
        </w:tc>
        <w:tc>
          <w:tcPr>
            <w:tcW w:w="1793" w:type="dxa"/>
            <w:gridSpan w:val="2"/>
            <w:vAlign w:val="center"/>
          </w:tcPr>
          <w:p>
            <w:pPr>
              <w:jc w:val="center"/>
              <w:rPr>
                <w:rFonts w:hint="default"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东华大学出版社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noWrap/>
            <w:vAlign w:val="center"/>
          </w:tcPr>
          <w:p>
            <w:pPr>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机织工艺</w:t>
            </w:r>
          </w:p>
        </w:tc>
        <w:tc>
          <w:tcPr>
            <w:tcW w:w="2132" w:type="dxa"/>
            <w:vAlign w:val="center"/>
          </w:tcPr>
          <w:p>
            <w:pPr>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机织工艺</w:t>
            </w:r>
          </w:p>
        </w:tc>
        <w:tc>
          <w:tcPr>
            <w:tcW w:w="1069" w:type="dxa"/>
            <w:vAlign w:val="center"/>
          </w:tcPr>
          <w:p>
            <w:pPr>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陈爱香</w:t>
            </w:r>
          </w:p>
        </w:tc>
        <w:tc>
          <w:tcPr>
            <w:tcW w:w="1624" w:type="dxa"/>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9787566921215</w:t>
            </w:r>
          </w:p>
        </w:tc>
        <w:tc>
          <w:tcPr>
            <w:tcW w:w="896" w:type="dxa"/>
            <w:vAlign w:val="center"/>
          </w:tcPr>
          <w:p>
            <w:pPr>
              <w:jc w:val="center"/>
              <w:rPr>
                <w:rFonts w:hint="eastAsia" w:ascii="仿宋" w:hAnsi="仿宋" w:eastAsia="仿宋" w:cs="仿宋"/>
                <w:color w:val="000000"/>
                <w:kern w:val="2"/>
                <w:sz w:val="21"/>
                <w:szCs w:val="21"/>
                <w:lang w:val="en-US"/>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69</w:t>
            </w:r>
          </w:p>
        </w:tc>
        <w:tc>
          <w:tcPr>
            <w:tcW w:w="1793" w:type="dxa"/>
            <w:gridSpan w:val="2"/>
            <w:vAlign w:val="center"/>
          </w:tcPr>
          <w:p>
            <w:pPr>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东华大学出版社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Align w:val="center"/>
          </w:tcPr>
          <w:p>
            <w:pPr>
              <w:jc w:val="center"/>
              <w:rPr>
                <w:rFonts w:hint="default"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纺织品性能测试</w:t>
            </w:r>
          </w:p>
        </w:tc>
        <w:tc>
          <w:tcPr>
            <w:tcW w:w="2132" w:type="dxa"/>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纺织品检测技术</w:t>
            </w:r>
          </w:p>
        </w:tc>
        <w:tc>
          <w:tcPr>
            <w:tcW w:w="1069" w:type="dxa"/>
            <w:vAlign w:val="center"/>
          </w:tcPr>
          <w:p>
            <w:pPr>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吴惠英</w:t>
            </w:r>
          </w:p>
        </w:tc>
        <w:tc>
          <w:tcPr>
            <w:tcW w:w="1624" w:type="dxa"/>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9787522902586</w:t>
            </w:r>
          </w:p>
        </w:tc>
        <w:tc>
          <w:tcPr>
            <w:tcW w:w="896" w:type="dxa"/>
            <w:vAlign w:val="center"/>
          </w:tcPr>
          <w:p>
            <w:pPr>
              <w:jc w:val="center"/>
              <w:rPr>
                <w:rFonts w:hint="default" w:ascii="仿宋" w:hAnsi="仿宋" w:eastAsia="仿宋" w:cs="仿宋"/>
                <w:color w:val="000000"/>
                <w:kern w:val="2"/>
                <w:sz w:val="21"/>
                <w:szCs w:val="21"/>
                <w:lang w:val="en-US"/>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58</w:t>
            </w:r>
          </w:p>
        </w:tc>
        <w:tc>
          <w:tcPr>
            <w:tcW w:w="1793" w:type="dxa"/>
            <w:gridSpan w:val="2"/>
            <w:vAlign w:val="center"/>
          </w:tcPr>
          <w:p>
            <w:pPr>
              <w:jc w:val="center"/>
              <w:rPr>
                <w:rFonts w:hint="default"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中国纺织出版社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noWrap/>
            <w:vAlign w:val="center"/>
          </w:tcPr>
          <w:p>
            <w:pPr>
              <w:autoSpaceDE/>
              <w:spacing w:line="360" w:lineRule="exact"/>
              <w:jc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纺织生产信息化管理</w:t>
            </w:r>
          </w:p>
        </w:tc>
        <w:tc>
          <w:tcPr>
            <w:tcW w:w="2132" w:type="dxa"/>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纺织生产管理与信息化</w:t>
            </w:r>
          </w:p>
        </w:tc>
        <w:tc>
          <w:tcPr>
            <w:tcW w:w="1069" w:type="dxa"/>
            <w:noWrap/>
            <w:vAlign w:val="center"/>
          </w:tcPr>
          <w:p>
            <w:pPr>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袁利华</w:t>
            </w:r>
          </w:p>
        </w:tc>
        <w:tc>
          <w:tcPr>
            <w:tcW w:w="1624" w:type="dxa"/>
            <w:noWrap/>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9787566922915</w:t>
            </w:r>
          </w:p>
        </w:tc>
        <w:tc>
          <w:tcPr>
            <w:tcW w:w="896" w:type="dxa"/>
            <w:noWrap/>
            <w:vAlign w:val="center"/>
          </w:tcPr>
          <w:p>
            <w:pPr>
              <w:jc w:val="center"/>
              <w:rPr>
                <w:rFonts w:hint="default" w:ascii="仿宋" w:hAnsi="仿宋" w:eastAsia="仿宋" w:cs="仿宋"/>
                <w:color w:val="000000"/>
                <w:kern w:val="2"/>
                <w:sz w:val="21"/>
                <w:szCs w:val="21"/>
                <w:lang w:val="en-US"/>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58.9</w:t>
            </w:r>
          </w:p>
        </w:tc>
        <w:tc>
          <w:tcPr>
            <w:tcW w:w="1793" w:type="dxa"/>
            <w:gridSpan w:val="2"/>
            <w:noWrap/>
            <w:vAlign w:val="center"/>
          </w:tcPr>
          <w:p>
            <w:pPr>
              <w:jc w:val="center"/>
              <w:rPr>
                <w:rFonts w:hint="eastAsia" w:ascii="仿宋" w:hAnsi="仿宋" w:eastAsia="仿宋" w:cs="仿宋"/>
                <w:color w:val="000000"/>
                <w:kern w:val="2"/>
                <w:sz w:val="21"/>
                <w:szCs w:val="21"/>
                <w:lang w:val="en-US" w:eastAsia="zh-CN"/>
              </w:rPr>
            </w:pPr>
            <w:r>
              <w:rPr>
                <w:rFonts w:hint="eastAsia" w:ascii="仿宋" w:hAnsi="仿宋" w:eastAsia="仿宋" w:cs="仿宋"/>
                <w:color w:val="000000"/>
                <w:kern w:val="2"/>
                <w:sz w:val="21"/>
                <w:szCs w:val="21"/>
                <w:lang w:val="en-US" w:eastAsia="zh-CN"/>
              </w:rPr>
              <w:t>东华大学出版社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noWrap/>
            <w:vAlign w:val="center"/>
          </w:tcPr>
          <w:p>
            <w:pPr>
              <w:autoSpaceDE/>
              <w:spacing w:line="360" w:lineRule="exact"/>
              <w:jc w:val="center"/>
              <w:rPr>
                <w:rFonts w:hint="eastAsia"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纺纱工艺</w:t>
            </w:r>
          </w:p>
        </w:tc>
        <w:tc>
          <w:tcPr>
            <w:tcW w:w="2132" w:type="dxa"/>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纺纱工艺学</w:t>
            </w:r>
          </w:p>
        </w:tc>
        <w:tc>
          <w:tcPr>
            <w:tcW w:w="1069" w:type="dxa"/>
            <w:noWrap/>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任家智</w:t>
            </w:r>
          </w:p>
        </w:tc>
        <w:tc>
          <w:tcPr>
            <w:tcW w:w="1624" w:type="dxa"/>
            <w:noWrap/>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9787811116779</w:t>
            </w:r>
          </w:p>
        </w:tc>
        <w:tc>
          <w:tcPr>
            <w:tcW w:w="896" w:type="dxa"/>
            <w:noWrap/>
            <w:vAlign w:val="center"/>
          </w:tcPr>
          <w:p>
            <w:pPr>
              <w:jc w:val="center"/>
              <w:rPr>
                <w:rFonts w:hint="eastAsia" w:ascii="仿宋" w:hAnsi="仿宋" w:eastAsia="仿宋" w:cs="仿宋"/>
                <w:color w:val="000000"/>
                <w:kern w:val="2"/>
                <w:sz w:val="21"/>
                <w:szCs w:val="21"/>
                <w:lang w:val="en-US" w:eastAsia="zh-CN" w:bidi="zh-CN"/>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49</w:t>
            </w:r>
          </w:p>
        </w:tc>
        <w:tc>
          <w:tcPr>
            <w:tcW w:w="1793" w:type="dxa"/>
            <w:gridSpan w:val="2"/>
            <w:noWrap/>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东华大学出版社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noWrap/>
            <w:vAlign w:val="center"/>
          </w:tcPr>
          <w:p>
            <w:pPr>
              <w:autoSpaceDE/>
              <w:spacing w:line="360" w:lineRule="exact"/>
              <w:jc w:val="center"/>
              <w:rPr>
                <w:rFonts w:hint="eastAsia" w:ascii="仿宋" w:hAnsi="仿宋" w:eastAsia="仿宋" w:cs="仿宋"/>
                <w:color w:val="000000"/>
                <w:spacing w:val="-2"/>
                <w:sz w:val="21"/>
                <w:szCs w:val="22"/>
                <w:lang w:val="en-US" w:eastAsia="zh-CN" w:bidi="zh-CN"/>
              </w:rPr>
            </w:pPr>
            <w:r>
              <w:rPr>
                <w:rFonts w:hint="eastAsia" w:ascii="仿宋" w:hAnsi="仿宋" w:eastAsia="仿宋" w:cs="仿宋"/>
                <w:color w:val="000000"/>
                <w:spacing w:val="-2"/>
                <w:sz w:val="21"/>
                <w:lang w:val="en-US"/>
              </w:rPr>
              <w:t>纺织</w:t>
            </w:r>
            <w:r>
              <w:rPr>
                <w:rFonts w:hint="eastAsia" w:ascii="仿宋" w:hAnsi="仿宋" w:eastAsia="仿宋" w:cs="仿宋"/>
                <w:color w:val="000000"/>
                <w:spacing w:val="-2"/>
                <w:sz w:val="21"/>
                <w:lang w:val="en-US" w:eastAsia="zh-CN"/>
              </w:rPr>
              <w:t>品</w:t>
            </w:r>
            <w:r>
              <w:rPr>
                <w:rFonts w:hint="eastAsia" w:ascii="仿宋" w:hAnsi="仿宋" w:eastAsia="仿宋" w:cs="仿宋"/>
                <w:color w:val="000000"/>
                <w:spacing w:val="-2"/>
                <w:sz w:val="21"/>
                <w:lang w:val="en-US"/>
              </w:rPr>
              <w:t>营销</w:t>
            </w:r>
          </w:p>
        </w:tc>
        <w:tc>
          <w:tcPr>
            <w:tcW w:w="2132" w:type="dxa"/>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纺织服装市场营销</w:t>
            </w:r>
          </w:p>
        </w:tc>
        <w:tc>
          <w:tcPr>
            <w:tcW w:w="1069" w:type="dxa"/>
            <w:noWrap/>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储咏梅</w:t>
            </w:r>
          </w:p>
        </w:tc>
        <w:tc>
          <w:tcPr>
            <w:tcW w:w="1624" w:type="dxa"/>
            <w:noWrap/>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9787040283082</w:t>
            </w:r>
          </w:p>
        </w:tc>
        <w:tc>
          <w:tcPr>
            <w:tcW w:w="896" w:type="dxa"/>
            <w:noWrap/>
            <w:vAlign w:val="center"/>
          </w:tcPr>
          <w:p>
            <w:pPr>
              <w:jc w:val="center"/>
              <w:rPr>
                <w:rFonts w:hint="eastAsia" w:ascii="仿宋" w:hAnsi="仿宋" w:eastAsia="仿宋" w:cs="仿宋"/>
                <w:color w:val="000000"/>
                <w:kern w:val="2"/>
                <w:sz w:val="21"/>
                <w:szCs w:val="21"/>
                <w:lang w:val="en-US" w:eastAsia="zh-CN" w:bidi="zh-CN"/>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16.2</w:t>
            </w:r>
          </w:p>
        </w:tc>
        <w:tc>
          <w:tcPr>
            <w:tcW w:w="1793" w:type="dxa"/>
            <w:gridSpan w:val="2"/>
            <w:noWrap/>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lang w:val="en-US"/>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noWrap/>
            <w:vAlign w:val="center"/>
          </w:tcPr>
          <w:p>
            <w:pPr>
              <w:autoSpaceDE/>
              <w:spacing w:line="360" w:lineRule="exact"/>
              <w:jc w:val="center"/>
              <w:rPr>
                <w:rFonts w:hint="default"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美术基础</w:t>
            </w:r>
          </w:p>
        </w:tc>
        <w:tc>
          <w:tcPr>
            <w:tcW w:w="2132" w:type="dxa"/>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构成基础</w:t>
            </w:r>
          </w:p>
        </w:tc>
        <w:tc>
          <w:tcPr>
            <w:tcW w:w="1069" w:type="dxa"/>
            <w:noWrap/>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郑军</w:t>
            </w:r>
          </w:p>
          <w:p>
            <w:pPr>
              <w:keepNext w:val="0"/>
              <w:keepLines w:val="0"/>
              <w:widowControl/>
              <w:suppressLineNumbers w:val="0"/>
              <w:jc w:val="center"/>
              <w:textAlignment w:val="center"/>
              <w:rPr>
                <w:rFonts w:hint="eastAsia" w:ascii="仿宋" w:hAnsi="仿宋" w:eastAsia="仿宋" w:cs="仿宋"/>
                <w:color w:val="000000"/>
                <w:kern w:val="2"/>
                <w:sz w:val="21"/>
                <w:szCs w:val="21"/>
              </w:rPr>
            </w:pPr>
            <w:r>
              <w:rPr>
                <w:rFonts w:hint="eastAsia" w:ascii="仿宋" w:hAnsi="仿宋" w:eastAsia="仿宋" w:cs="仿宋"/>
                <w:i w:val="0"/>
                <w:color w:val="000000"/>
                <w:kern w:val="0"/>
                <w:sz w:val="21"/>
                <w:szCs w:val="21"/>
                <w:u w:val="none"/>
                <w:lang w:val="en-US" w:eastAsia="zh-CN" w:bidi="ar"/>
              </w:rPr>
              <w:t xml:space="preserve"> 徐丽慧</w:t>
            </w:r>
          </w:p>
        </w:tc>
        <w:tc>
          <w:tcPr>
            <w:tcW w:w="1624" w:type="dxa"/>
            <w:noWrap/>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rPr>
            </w:pPr>
            <w:r>
              <w:rPr>
                <w:rFonts w:hint="eastAsia" w:ascii="仿宋" w:hAnsi="仿宋" w:eastAsia="仿宋" w:cs="仿宋"/>
                <w:i w:val="0"/>
                <w:color w:val="000000"/>
                <w:kern w:val="0"/>
                <w:sz w:val="21"/>
                <w:szCs w:val="21"/>
                <w:u w:val="none"/>
                <w:lang w:val="en-US" w:eastAsia="zh-CN" w:bidi="ar"/>
              </w:rPr>
              <w:t>7040583977</w:t>
            </w:r>
          </w:p>
        </w:tc>
        <w:tc>
          <w:tcPr>
            <w:tcW w:w="896" w:type="dxa"/>
            <w:noWrap/>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lang w:val="en-US"/>
              </w:rPr>
            </w:pPr>
            <w:r>
              <w:rPr>
                <w:rFonts w:hint="eastAsia" w:ascii="仿宋" w:hAnsi="仿宋" w:eastAsia="仿宋" w:cs="仿宋"/>
                <w:i w:val="0"/>
                <w:color w:val="000000"/>
                <w:kern w:val="0"/>
                <w:sz w:val="21"/>
                <w:szCs w:val="21"/>
                <w:u w:val="none"/>
                <w:lang w:val="en-US" w:eastAsia="zh-CN" w:bidi="ar"/>
              </w:rPr>
              <w:t>￥59</w:t>
            </w:r>
          </w:p>
        </w:tc>
        <w:tc>
          <w:tcPr>
            <w:tcW w:w="1793" w:type="dxa"/>
            <w:gridSpan w:val="2"/>
            <w:noWrap/>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rPr>
            </w:pPr>
            <w:r>
              <w:rPr>
                <w:rFonts w:hint="eastAsia" w:ascii="仿宋" w:hAnsi="仿宋" w:eastAsia="仿宋" w:cs="仿宋"/>
                <w:i w:val="0"/>
                <w:color w:val="000000"/>
                <w:kern w:val="0"/>
                <w:sz w:val="21"/>
                <w:szCs w:val="21"/>
                <w:u w:val="none"/>
                <w:lang w:val="en-US" w:eastAsia="zh-CN" w:bidi="ar"/>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Merge w:val="restart"/>
            <w:noWrap/>
            <w:vAlign w:val="center"/>
          </w:tcPr>
          <w:p>
            <w:pPr>
              <w:jc w:val="both"/>
              <w:rPr>
                <w:rFonts w:hint="eastAsia"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色彩与素描</w:t>
            </w:r>
          </w:p>
        </w:tc>
        <w:tc>
          <w:tcPr>
            <w:tcW w:w="2132" w:type="dxa"/>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素描</w:t>
            </w:r>
          </w:p>
        </w:tc>
        <w:tc>
          <w:tcPr>
            <w:tcW w:w="1069" w:type="dxa"/>
            <w:noWrap/>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rPr>
            </w:pPr>
            <w:r>
              <w:rPr>
                <w:rFonts w:hint="eastAsia" w:ascii="仿宋" w:hAnsi="仿宋" w:eastAsia="仿宋" w:cs="仿宋"/>
                <w:i w:val="0"/>
                <w:color w:val="000000"/>
                <w:kern w:val="0"/>
                <w:sz w:val="21"/>
                <w:szCs w:val="21"/>
                <w:u w:val="none"/>
                <w:lang w:val="en-US" w:eastAsia="zh-CN" w:bidi="ar"/>
              </w:rPr>
              <w:t>魏诗国</w:t>
            </w:r>
          </w:p>
        </w:tc>
        <w:tc>
          <w:tcPr>
            <w:tcW w:w="1624" w:type="dxa"/>
            <w:noWrap/>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rPr>
            </w:pPr>
            <w:r>
              <w:rPr>
                <w:rFonts w:hint="eastAsia" w:ascii="仿宋" w:hAnsi="仿宋" w:eastAsia="仿宋" w:cs="仿宋"/>
                <w:i w:val="0"/>
                <w:color w:val="000000"/>
                <w:kern w:val="0"/>
                <w:sz w:val="21"/>
                <w:szCs w:val="21"/>
                <w:u w:val="none"/>
                <w:lang w:val="en-US" w:eastAsia="zh-CN" w:bidi="ar"/>
              </w:rPr>
              <w:t>7040583960</w:t>
            </w:r>
          </w:p>
        </w:tc>
        <w:tc>
          <w:tcPr>
            <w:tcW w:w="896" w:type="dxa"/>
            <w:noWrap/>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lang w:val="en-US"/>
              </w:rPr>
            </w:pPr>
            <w:r>
              <w:rPr>
                <w:rFonts w:hint="eastAsia" w:ascii="仿宋" w:hAnsi="仿宋" w:eastAsia="仿宋" w:cs="仿宋"/>
                <w:i w:val="0"/>
                <w:color w:val="000000"/>
                <w:kern w:val="0"/>
                <w:sz w:val="21"/>
                <w:szCs w:val="21"/>
                <w:u w:val="none"/>
                <w:lang w:val="en-US" w:eastAsia="zh-CN" w:bidi="ar"/>
              </w:rPr>
              <w:t>￥48</w:t>
            </w:r>
          </w:p>
        </w:tc>
        <w:tc>
          <w:tcPr>
            <w:tcW w:w="1793" w:type="dxa"/>
            <w:gridSpan w:val="2"/>
            <w:noWrap/>
            <w:vAlign w:val="center"/>
          </w:tcPr>
          <w:p>
            <w:pPr>
              <w:keepNext w:val="0"/>
              <w:keepLines w:val="0"/>
              <w:widowControl/>
              <w:suppressLineNumbers w:val="0"/>
              <w:jc w:val="center"/>
              <w:textAlignment w:val="center"/>
              <w:rPr>
                <w:rFonts w:hint="eastAsia" w:ascii="仿宋" w:hAnsi="仿宋" w:eastAsia="仿宋" w:cs="仿宋"/>
                <w:b/>
                <w:bCs/>
                <w:color w:val="000000"/>
                <w:kern w:val="2"/>
                <w:sz w:val="21"/>
                <w:szCs w:val="21"/>
              </w:rPr>
            </w:pPr>
            <w:r>
              <w:rPr>
                <w:rFonts w:hint="eastAsia" w:ascii="仿宋" w:hAnsi="仿宋" w:eastAsia="仿宋" w:cs="仿宋"/>
                <w:i w:val="0"/>
                <w:color w:val="000000"/>
                <w:kern w:val="0"/>
                <w:sz w:val="21"/>
                <w:szCs w:val="21"/>
                <w:u w:val="none"/>
                <w:lang w:val="en-US" w:eastAsia="zh-CN" w:bidi="ar"/>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vMerge w:val="continue"/>
            <w:noWrap/>
            <w:vAlign w:val="center"/>
          </w:tcPr>
          <w:p>
            <w:pPr>
              <w:jc w:val="center"/>
              <w:rPr>
                <w:rFonts w:hint="eastAsia" w:ascii="仿宋" w:hAnsi="仿宋" w:eastAsia="仿宋" w:cs="仿宋"/>
                <w:color w:val="000000"/>
                <w:spacing w:val="-2"/>
                <w:sz w:val="21"/>
                <w:lang w:val="en-US" w:eastAsia="zh-CN"/>
              </w:rPr>
            </w:pPr>
          </w:p>
        </w:tc>
        <w:tc>
          <w:tcPr>
            <w:tcW w:w="2132" w:type="dxa"/>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sz w:val="21"/>
                <w:szCs w:val="21"/>
              </w:rPr>
              <w:t>色彩</w:t>
            </w:r>
          </w:p>
        </w:tc>
        <w:tc>
          <w:tcPr>
            <w:tcW w:w="1069" w:type="dxa"/>
            <w:noWrap/>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rPr>
            </w:pPr>
            <w:r>
              <w:rPr>
                <w:rFonts w:hint="eastAsia" w:ascii="仿宋" w:hAnsi="仿宋" w:eastAsia="仿宋" w:cs="仿宋"/>
                <w:i w:val="0"/>
                <w:color w:val="000000"/>
                <w:kern w:val="0"/>
                <w:sz w:val="21"/>
                <w:szCs w:val="21"/>
                <w:u w:val="none"/>
                <w:lang w:val="en-US" w:eastAsia="zh-CN" w:bidi="ar"/>
              </w:rPr>
              <w:t>张桂烨</w:t>
            </w:r>
          </w:p>
        </w:tc>
        <w:tc>
          <w:tcPr>
            <w:tcW w:w="1624" w:type="dxa"/>
            <w:noWrap/>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rPr>
            </w:pPr>
            <w:r>
              <w:rPr>
                <w:rFonts w:hint="eastAsia" w:ascii="仿宋" w:hAnsi="仿宋" w:eastAsia="仿宋" w:cs="仿宋"/>
                <w:i w:val="0"/>
                <w:color w:val="000000"/>
                <w:kern w:val="0"/>
                <w:sz w:val="21"/>
                <w:szCs w:val="21"/>
                <w:u w:val="none"/>
                <w:lang w:val="en-US" w:eastAsia="zh-CN" w:bidi="ar"/>
              </w:rPr>
              <w:t>7040568547</w:t>
            </w:r>
          </w:p>
        </w:tc>
        <w:tc>
          <w:tcPr>
            <w:tcW w:w="896" w:type="dxa"/>
            <w:noWrap/>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color w:val="000000"/>
                <w:kern w:val="0"/>
                <w:sz w:val="21"/>
                <w:szCs w:val="21"/>
                <w:u w:val="none"/>
                <w:lang w:val="en-US" w:eastAsia="zh-CN" w:bidi="ar"/>
              </w:rPr>
              <w:t>￥46</w:t>
            </w:r>
          </w:p>
        </w:tc>
        <w:tc>
          <w:tcPr>
            <w:tcW w:w="1793" w:type="dxa"/>
            <w:gridSpan w:val="2"/>
            <w:noWrap/>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lang w:val="en-US"/>
              </w:rPr>
            </w:pPr>
            <w:r>
              <w:rPr>
                <w:rFonts w:hint="eastAsia" w:ascii="仿宋" w:hAnsi="仿宋" w:eastAsia="仿宋" w:cs="仿宋"/>
                <w:i w:val="0"/>
                <w:color w:val="000000"/>
                <w:kern w:val="0"/>
                <w:sz w:val="21"/>
                <w:szCs w:val="21"/>
                <w:u w:val="none"/>
                <w:lang w:val="en-US" w:eastAsia="zh-CN" w:bidi="ar"/>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noWrap/>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纺织企业管理</w:t>
            </w:r>
          </w:p>
        </w:tc>
        <w:tc>
          <w:tcPr>
            <w:tcW w:w="2132" w:type="dxa"/>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纺织企业生产管理</w:t>
            </w:r>
          </w:p>
        </w:tc>
        <w:tc>
          <w:tcPr>
            <w:tcW w:w="1069" w:type="dxa"/>
            <w:noWrap/>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刘承晋</w:t>
            </w:r>
          </w:p>
        </w:tc>
        <w:tc>
          <w:tcPr>
            <w:tcW w:w="1624" w:type="dxa"/>
            <w:noWrap/>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9787040261905</w:t>
            </w:r>
          </w:p>
        </w:tc>
        <w:tc>
          <w:tcPr>
            <w:tcW w:w="896" w:type="dxa"/>
            <w:noWrap/>
            <w:vAlign w:val="center"/>
          </w:tcPr>
          <w:p>
            <w:pPr>
              <w:jc w:val="center"/>
              <w:rPr>
                <w:rFonts w:hint="eastAsia" w:ascii="仿宋" w:hAnsi="仿宋" w:eastAsia="仿宋" w:cs="仿宋"/>
                <w:color w:val="000000"/>
                <w:kern w:val="2"/>
                <w:sz w:val="21"/>
                <w:szCs w:val="21"/>
                <w:lang w:val="en-US"/>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23.2</w:t>
            </w:r>
          </w:p>
        </w:tc>
        <w:tc>
          <w:tcPr>
            <w:tcW w:w="1793" w:type="dxa"/>
            <w:gridSpan w:val="2"/>
            <w:noWrap/>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lang w:val="en-US"/>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noWrap/>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电子商务</w:t>
            </w:r>
          </w:p>
        </w:tc>
        <w:tc>
          <w:tcPr>
            <w:tcW w:w="2132" w:type="dxa"/>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电子商务基础</w:t>
            </w:r>
          </w:p>
        </w:tc>
        <w:tc>
          <w:tcPr>
            <w:tcW w:w="1069" w:type="dxa"/>
            <w:noWrap/>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张卫民</w:t>
            </w:r>
          </w:p>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齐岩</w:t>
            </w:r>
          </w:p>
        </w:tc>
        <w:tc>
          <w:tcPr>
            <w:tcW w:w="1624" w:type="dxa"/>
            <w:noWrap/>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7040494761</w:t>
            </w:r>
          </w:p>
        </w:tc>
        <w:tc>
          <w:tcPr>
            <w:tcW w:w="896" w:type="dxa"/>
            <w:noWrap/>
            <w:vAlign w:val="center"/>
          </w:tcPr>
          <w:p>
            <w:pPr>
              <w:jc w:val="center"/>
              <w:rPr>
                <w:rFonts w:hint="eastAsia" w:ascii="仿宋" w:hAnsi="仿宋" w:eastAsia="仿宋" w:cs="仿宋"/>
                <w:color w:val="000000"/>
                <w:kern w:val="2"/>
                <w:sz w:val="21"/>
                <w:szCs w:val="21"/>
                <w:lang w:val="en-US"/>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37.5</w:t>
            </w:r>
          </w:p>
        </w:tc>
        <w:tc>
          <w:tcPr>
            <w:tcW w:w="1793" w:type="dxa"/>
            <w:gridSpan w:val="2"/>
            <w:noWrap/>
            <w:vAlign w:val="center"/>
          </w:tcPr>
          <w:p>
            <w:pPr>
              <w:jc w:val="center"/>
              <w:rPr>
                <w:rFonts w:hint="eastAsia" w:ascii="仿宋" w:hAnsi="仿宋" w:eastAsia="仿宋" w:cs="仿宋"/>
                <w:b/>
                <w:bCs/>
                <w:color w:val="000000"/>
                <w:kern w:val="2"/>
                <w:sz w:val="21"/>
                <w:szCs w:val="21"/>
              </w:rPr>
            </w:pPr>
            <w:r>
              <w:rPr>
                <w:rFonts w:hint="eastAsia" w:ascii="仿宋" w:hAnsi="仿宋" w:eastAsia="仿宋" w:cs="仿宋"/>
                <w:color w:val="000000"/>
                <w:kern w:val="2"/>
                <w:sz w:val="21"/>
                <w:szCs w:val="21"/>
                <w:lang w:val="en-US"/>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noWrap/>
            <w:vAlign w:val="center"/>
          </w:tcPr>
          <w:p>
            <w:pPr>
              <w:autoSpaceDE/>
              <w:spacing w:line="360" w:lineRule="exact"/>
              <w:jc w:val="center"/>
              <w:rPr>
                <w:rFonts w:hint="eastAsia" w:ascii="仿宋" w:hAnsi="仿宋" w:eastAsia="仿宋" w:cs="仿宋"/>
                <w:color w:val="000000"/>
                <w:spacing w:val="-2"/>
                <w:sz w:val="21"/>
                <w:lang w:val="en-US"/>
              </w:rPr>
            </w:pPr>
            <w:r>
              <w:rPr>
                <w:rFonts w:hint="eastAsia" w:ascii="仿宋" w:hAnsi="仿宋" w:eastAsia="仿宋" w:cs="仿宋"/>
                <w:color w:val="000000"/>
                <w:spacing w:val="-2"/>
                <w:sz w:val="21"/>
                <w:lang w:val="en-US"/>
              </w:rPr>
              <w:t>化纤工艺</w:t>
            </w:r>
          </w:p>
        </w:tc>
        <w:tc>
          <w:tcPr>
            <w:tcW w:w="2132" w:type="dxa"/>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化纤生产技术</w:t>
            </w:r>
          </w:p>
        </w:tc>
        <w:tc>
          <w:tcPr>
            <w:tcW w:w="1069" w:type="dxa"/>
            <w:noWrap/>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赵若冬</w:t>
            </w:r>
          </w:p>
        </w:tc>
        <w:tc>
          <w:tcPr>
            <w:tcW w:w="1624" w:type="dxa"/>
            <w:noWrap/>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9787122205858</w:t>
            </w:r>
          </w:p>
        </w:tc>
        <w:tc>
          <w:tcPr>
            <w:tcW w:w="896" w:type="dxa"/>
            <w:noWrap/>
            <w:vAlign w:val="center"/>
          </w:tcPr>
          <w:p>
            <w:pPr>
              <w:jc w:val="center"/>
              <w:rPr>
                <w:rFonts w:hint="eastAsia" w:ascii="仿宋" w:hAnsi="仿宋" w:eastAsia="仿宋" w:cs="仿宋"/>
                <w:color w:val="000000"/>
                <w:kern w:val="2"/>
                <w:sz w:val="21"/>
                <w:szCs w:val="21"/>
                <w:lang w:val="en-US"/>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20</w:t>
            </w:r>
          </w:p>
        </w:tc>
        <w:tc>
          <w:tcPr>
            <w:tcW w:w="1793" w:type="dxa"/>
            <w:gridSpan w:val="2"/>
            <w:noWrap/>
            <w:vAlign w:val="center"/>
          </w:tcPr>
          <w:p>
            <w:pPr>
              <w:jc w:val="center"/>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化学工业出版社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noWrap/>
            <w:vAlign w:val="center"/>
          </w:tcPr>
          <w:p>
            <w:pPr>
              <w:autoSpaceDE/>
              <w:spacing w:line="360" w:lineRule="exact"/>
              <w:jc w:val="center"/>
              <w:rPr>
                <w:rFonts w:hint="eastAsia" w:ascii="仿宋" w:hAnsi="仿宋" w:eastAsia="仿宋" w:cs="仿宋"/>
                <w:color w:val="000000"/>
                <w:spacing w:val="-2"/>
                <w:sz w:val="21"/>
                <w:lang w:val="en-US" w:eastAsia="zh-CN"/>
              </w:rPr>
            </w:pPr>
            <w:r>
              <w:rPr>
                <w:rFonts w:hint="eastAsia" w:ascii="仿宋" w:hAnsi="仿宋" w:eastAsia="仿宋" w:cs="仿宋"/>
                <w:color w:val="000000"/>
                <w:spacing w:val="-2"/>
                <w:sz w:val="21"/>
                <w:lang w:val="en-US" w:eastAsia="zh-CN"/>
              </w:rPr>
              <w:t>针织工艺</w:t>
            </w:r>
          </w:p>
        </w:tc>
        <w:tc>
          <w:tcPr>
            <w:tcW w:w="2132" w:type="dxa"/>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针织工艺学</w:t>
            </w:r>
          </w:p>
        </w:tc>
        <w:tc>
          <w:tcPr>
            <w:tcW w:w="1069" w:type="dxa"/>
            <w:noWrap/>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贺庆玉</w:t>
            </w:r>
          </w:p>
        </w:tc>
        <w:tc>
          <w:tcPr>
            <w:tcW w:w="1624" w:type="dxa"/>
            <w:noWrap/>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9787506456395</w:t>
            </w:r>
          </w:p>
        </w:tc>
        <w:tc>
          <w:tcPr>
            <w:tcW w:w="896" w:type="dxa"/>
            <w:noWrap/>
            <w:vAlign w:val="center"/>
          </w:tcPr>
          <w:p>
            <w:pPr>
              <w:jc w:val="center"/>
              <w:rPr>
                <w:rFonts w:hint="eastAsia" w:ascii="仿宋" w:hAnsi="仿宋" w:eastAsia="仿宋" w:cs="仿宋"/>
                <w:color w:val="000000"/>
                <w:kern w:val="2"/>
                <w:sz w:val="21"/>
                <w:szCs w:val="21"/>
                <w:lang w:val="en-US" w:eastAsia="zh-CN" w:bidi="zh-CN"/>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42</w:t>
            </w:r>
          </w:p>
        </w:tc>
        <w:tc>
          <w:tcPr>
            <w:tcW w:w="1793" w:type="dxa"/>
            <w:gridSpan w:val="2"/>
            <w:noWrap/>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中国纺织出版社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7" w:type="dxa"/>
            <w:vMerge w:val="continue"/>
            <w:vAlign w:val="center"/>
          </w:tcPr>
          <w:p>
            <w:pPr>
              <w:widowControl/>
              <w:jc w:val="center"/>
              <w:rPr>
                <w:rFonts w:hint="eastAsia" w:ascii="仿宋" w:hAnsi="仿宋" w:eastAsia="仿宋" w:cs="仿宋"/>
                <w:sz w:val="21"/>
                <w:szCs w:val="21"/>
              </w:rPr>
            </w:pPr>
          </w:p>
        </w:tc>
        <w:tc>
          <w:tcPr>
            <w:tcW w:w="1398" w:type="dxa"/>
            <w:noWrap/>
            <w:vAlign w:val="center"/>
          </w:tcPr>
          <w:p>
            <w:pPr>
              <w:jc w:val="center"/>
              <w:rPr>
                <w:rFonts w:hint="eastAsia" w:ascii="仿宋" w:hAnsi="仿宋" w:eastAsia="仿宋" w:cs="仿宋"/>
                <w:color w:val="000000"/>
                <w:kern w:val="2"/>
                <w:sz w:val="21"/>
                <w:szCs w:val="21"/>
                <w:lang w:val="en-US" w:eastAsia="zh-CN" w:bidi="zh-CN"/>
              </w:rPr>
            </w:pPr>
            <w:r>
              <w:rPr>
                <w:rFonts w:hint="eastAsia" w:ascii="仿宋" w:hAnsi="仿宋" w:eastAsia="仿宋" w:cs="仿宋"/>
                <w:color w:val="000000"/>
                <w:kern w:val="2"/>
                <w:sz w:val="21"/>
                <w:szCs w:val="21"/>
                <w:lang w:val="en-US"/>
              </w:rPr>
              <w:t>染整工艺</w:t>
            </w:r>
          </w:p>
        </w:tc>
        <w:tc>
          <w:tcPr>
            <w:tcW w:w="2132" w:type="dxa"/>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染整概论</w:t>
            </w:r>
          </w:p>
        </w:tc>
        <w:tc>
          <w:tcPr>
            <w:tcW w:w="1069" w:type="dxa"/>
            <w:noWrap/>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宋慧君</w:t>
            </w:r>
          </w:p>
        </w:tc>
        <w:tc>
          <w:tcPr>
            <w:tcW w:w="1624" w:type="dxa"/>
            <w:noWrap/>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9787566904195</w:t>
            </w:r>
          </w:p>
        </w:tc>
        <w:tc>
          <w:tcPr>
            <w:tcW w:w="896" w:type="dxa"/>
            <w:noWrap/>
            <w:vAlign w:val="center"/>
          </w:tcPr>
          <w:p>
            <w:pPr>
              <w:jc w:val="center"/>
              <w:rPr>
                <w:rFonts w:hint="eastAsia" w:ascii="仿宋" w:hAnsi="仿宋" w:eastAsia="仿宋" w:cs="仿宋"/>
                <w:color w:val="000000"/>
                <w:kern w:val="2"/>
                <w:sz w:val="21"/>
                <w:szCs w:val="21"/>
                <w:lang w:val="en-US" w:eastAsia="zh-CN" w:bidi="zh-CN"/>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rPr>
              <w:t>32</w:t>
            </w:r>
          </w:p>
        </w:tc>
        <w:tc>
          <w:tcPr>
            <w:tcW w:w="1793" w:type="dxa"/>
            <w:gridSpan w:val="2"/>
            <w:noWrap/>
            <w:vAlign w:val="center"/>
          </w:tcPr>
          <w:p>
            <w:pPr>
              <w:jc w:val="center"/>
              <w:rPr>
                <w:rFonts w:hint="eastAsia" w:ascii="仿宋" w:hAnsi="仿宋" w:eastAsia="仿宋" w:cs="仿宋"/>
                <w:color w:val="000000"/>
                <w:kern w:val="2"/>
                <w:sz w:val="21"/>
                <w:szCs w:val="21"/>
                <w:lang w:val="zh-CN" w:eastAsia="zh-CN" w:bidi="zh-CN"/>
              </w:rPr>
            </w:pPr>
            <w:r>
              <w:rPr>
                <w:rFonts w:hint="eastAsia" w:ascii="仿宋" w:hAnsi="仿宋" w:eastAsia="仿宋" w:cs="仿宋"/>
                <w:color w:val="000000"/>
                <w:kern w:val="2"/>
                <w:sz w:val="21"/>
                <w:szCs w:val="21"/>
              </w:rPr>
              <w:t>东华大学出版社</w:t>
            </w:r>
          </w:p>
        </w:tc>
      </w:tr>
    </w:tbl>
    <w:p>
      <w:pPr>
        <w:spacing w:line="360" w:lineRule="exact"/>
        <w:ind w:firstLine="562" w:firstLineChars="200"/>
        <w:outlineLvl w:val="1"/>
        <w:rPr>
          <w:rFonts w:hint="eastAsia" w:ascii="仿宋" w:hAnsi="仿宋" w:eastAsia="仿宋" w:cs="仿宋"/>
          <w:b/>
          <w:sz w:val="28"/>
          <w:szCs w:val="28"/>
          <w:lang w:val="en-US"/>
        </w:rPr>
      </w:pPr>
      <w:bookmarkStart w:id="31" w:name="_Toc10943"/>
      <w:r>
        <w:rPr>
          <w:rFonts w:hint="eastAsia" w:ascii="仿宋" w:hAnsi="仿宋" w:eastAsia="仿宋" w:cs="仿宋"/>
          <w:b/>
          <w:sz w:val="28"/>
          <w:szCs w:val="28"/>
          <w:lang w:val="en-US"/>
        </w:rPr>
        <w:t>（四）教学方法</w:t>
      </w:r>
      <w:bookmarkEnd w:id="31"/>
    </w:p>
    <w:p>
      <w:pPr>
        <w:spacing w:line="360" w:lineRule="exact"/>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公共基础课程教学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根据纺织技术与服务专业相关领域职业岗位的认知要求及职业能力的形成，以够用、有用、适度为原则，基础课程学习结合纺织生产特点，设置了《思想政治》、《语文》、《数学》、《英语》、《历史》、《信息技术》、《公共艺术》《体育与健康》等课程。同时安排了入学教育与军训、专业教育等实践等课程，将素质教育贯穿整个教学过程，培植学生的兴趣爱好和个性发展，提升学生的综合素质。</w:t>
      </w:r>
    </w:p>
    <w:p>
      <w:pPr>
        <w:spacing w:line="360" w:lineRule="exact"/>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专业技能课按照纺织技术与服务职业岗位(群)的能力要求，将典型工作任务抽取归类，形成行动领域，提练升华为项目任务，强化理论实践一体化，突出“做中学、做中教”的职业教育教学特色，实施“项目引领任务驱动”教学模式，采用项目教学、案例教学、任务教学、角色扮演、情境教学等方法，利用校内外实训基地，将学生的自主学习、合作学习和教师引导教学等教学组织形式有机结合。</w:t>
      </w:r>
    </w:p>
    <w:p>
      <w:pPr>
        <w:spacing w:line="360" w:lineRule="exact"/>
        <w:ind w:firstLine="562" w:firstLineChars="200"/>
        <w:outlineLvl w:val="1"/>
        <w:rPr>
          <w:rFonts w:hint="eastAsia" w:ascii="仿宋" w:hAnsi="仿宋" w:eastAsia="仿宋" w:cs="仿宋"/>
          <w:b/>
          <w:sz w:val="28"/>
          <w:szCs w:val="28"/>
          <w:lang w:val="en-US"/>
        </w:rPr>
      </w:pPr>
      <w:bookmarkStart w:id="32" w:name="_Toc9518"/>
      <w:r>
        <w:rPr>
          <w:rFonts w:hint="eastAsia" w:ascii="仿宋" w:hAnsi="仿宋" w:eastAsia="仿宋" w:cs="仿宋"/>
          <w:b/>
          <w:sz w:val="28"/>
          <w:szCs w:val="28"/>
          <w:lang w:val="en-US"/>
        </w:rPr>
        <w:t>（五）学习评价</w:t>
      </w:r>
      <w:bookmarkEnd w:id="32"/>
    </w:p>
    <w:p>
      <w:pPr>
        <w:spacing w:line="360" w:lineRule="exact"/>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对学生的学业考评采用评价主体、评价方式、评价过程的多元化，过程性评价与结果性评价相结合。</w:t>
      </w:r>
    </w:p>
    <w:p>
      <w:pPr>
        <w:spacing w:line="360" w:lineRule="exact"/>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各门专业课程的学业考核侧重基本知识与专业技能的考核，包括过程性评价和结果性评价。过程性评价从情感态度、项目任务等多方面对学生在整个学习过程中的表现进行综合测评;结果性评价包括期末考试、技能比赛、技能作品等方面评价。项目任务等实践教学环节采取教师评价、学生相互评价与自我评价相结合。</w:t>
      </w:r>
    </w:p>
    <w:p>
      <w:pPr>
        <w:spacing w:line="360" w:lineRule="exact"/>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顶岗实习能力评价，由实习单位的专业技术人员参与企业评价项目，使校内和校外评价结合。这种评价方式不仅关注学生对知识的理解和技能的掌握，更关注运用知识在实践中解决实际问题的能力、水平，重视规范操作、安全文明生产等职业素质的形成，以及节约能源、节省原材料与爱护生产设备，保护生态环境等意识与观念的树立。</w:t>
      </w:r>
    </w:p>
    <w:p>
      <w:pPr>
        <w:spacing w:line="360" w:lineRule="exact"/>
        <w:ind w:firstLine="562" w:firstLineChars="200"/>
        <w:outlineLvl w:val="1"/>
        <w:rPr>
          <w:rFonts w:hint="eastAsia" w:ascii="仿宋" w:hAnsi="仿宋" w:eastAsia="仿宋" w:cs="仿宋"/>
          <w:b/>
          <w:sz w:val="28"/>
          <w:szCs w:val="28"/>
          <w:lang w:val="en-US"/>
        </w:rPr>
      </w:pPr>
      <w:bookmarkStart w:id="33" w:name="_Toc4943"/>
      <w:r>
        <w:rPr>
          <w:rFonts w:hint="eastAsia" w:ascii="仿宋" w:hAnsi="仿宋" w:eastAsia="仿宋" w:cs="仿宋"/>
          <w:b/>
          <w:sz w:val="28"/>
          <w:szCs w:val="28"/>
          <w:lang w:val="en-US"/>
        </w:rPr>
        <w:t>（六）质量管理</w:t>
      </w:r>
      <w:bookmarkEnd w:id="33"/>
    </w:p>
    <w:p>
      <w:pPr>
        <w:widowControl/>
        <w:tabs>
          <w:tab w:val="left" w:pos="9460"/>
        </w:tabs>
        <w:spacing w:line="360" w:lineRule="exact"/>
        <w:ind w:firstLine="458" w:firstLineChars="200"/>
        <w:rPr>
          <w:rFonts w:hint="eastAsia" w:ascii="仿宋" w:hAnsi="仿宋" w:eastAsia="仿宋" w:cs="仿宋"/>
          <w:b/>
          <w:bCs/>
          <w:spacing w:val="-6"/>
          <w:sz w:val="24"/>
          <w:szCs w:val="24"/>
          <w:lang w:val="en-US"/>
        </w:rPr>
      </w:pPr>
      <w:r>
        <w:rPr>
          <w:rFonts w:hint="eastAsia" w:ascii="仿宋" w:hAnsi="仿宋" w:eastAsia="仿宋" w:cs="仿宋"/>
          <w:b/>
          <w:bCs/>
          <w:spacing w:val="-6"/>
          <w:sz w:val="24"/>
          <w:szCs w:val="24"/>
          <w:lang w:val="en-US"/>
        </w:rPr>
        <w:t xml:space="preserve">1.校企合作体制机制保障 </w:t>
      </w:r>
    </w:p>
    <w:p>
      <w:pPr>
        <w:spacing w:line="360" w:lineRule="exact"/>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 xml:space="preserve">1)成立纺织技术与服务专业建设指导委员会 </w:t>
      </w:r>
    </w:p>
    <w:p>
      <w:pPr>
        <w:spacing w:line="360" w:lineRule="exact"/>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在学校校企合作平台的基础上，与福建东龙针纺有限公司、福建金源纺织有限公司、福州职业技术学院等高校和企业深度融合，成立纺织技术与服务专业建设指导委员会。在专业建设指导委员会的指导下，集聚企业优势资源，发挥企业技术与人才优势，建立校企合作长效共赢机制，校企共同制定人才培养方案、共建实训基地、共同培养教师、共推学生实习与就业等，实现人才共育、过程共管、责任共担、成果共享。专业建设指导委员会负责修订专业人才培养方案、指导课程体系建设、核心课程开发等；负责指导学生校外实训、顶岗实习和就业等工作。</w:t>
      </w:r>
    </w:p>
    <w:p>
      <w:pPr>
        <w:spacing w:line="360" w:lineRule="exact"/>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 xml:space="preserve">2)校企合作保障机制 </w:t>
      </w:r>
    </w:p>
    <w:p>
      <w:pPr>
        <w:spacing w:line="360" w:lineRule="exact"/>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在学校相关制度基础上，在成立纺织技术与服务专业建设指导委员会的指导下，建章立制，保障校企合作长效运行机制。针对企业参与教学、教师互聘互派、实训基地建设和学生就业等关键问题，建立规范可行的校企合作制度体系，确保工学结合、校企合作得以有效实施。从专业层面制定了《顶岗实习管理办法》、《专业兼职教师聘任与管理暂行办法》等规章制度。通过制度及运行机制建设，保障了校企合作的顺畅运转。</w:t>
      </w:r>
    </w:p>
    <w:p>
      <w:pPr>
        <w:spacing w:before="120" w:beforeLines="50" w:line="360" w:lineRule="exact"/>
        <w:ind w:firstLine="643" w:firstLineChars="200"/>
        <w:outlineLvl w:val="0"/>
        <w:rPr>
          <w:rFonts w:hint="eastAsia" w:ascii="仿宋" w:hAnsi="仿宋" w:eastAsia="仿宋" w:cs="仿宋"/>
          <w:b/>
          <w:sz w:val="32"/>
          <w:szCs w:val="32"/>
          <w:lang w:val="en-US"/>
        </w:rPr>
      </w:pPr>
      <w:bookmarkStart w:id="34" w:name="_Toc2705"/>
      <w:r>
        <w:rPr>
          <w:rFonts w:hint="eastAsia" w:ascii="仿宋" w:hAnsi="仿宋" w:eastAsia="仿宋" w:cs="仿宋"/>
          <w:b/>
          <w:sz w:val="32"/>
          <w:szCs w:val="32"/>
          <w:lang w:val="en-US"/>
        </w:rPr>
        <w:t>九、毕业要求</w:t>
      </w:r>
      <w:bookmarkEnd w:id="34"/>
    </w:p>
    <w:p>
      <w:pPr>
        <w:widowControl/>
        <w:tabs>
          <w:tab w:val="left" w:pos="9460"/>
        </w:tabs>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本专业学生达到下述两个方面要求，方可毕业。</w:t>
      </w:r>
    </w:p>
    <w:p>
      <w:pPr>
        <w:spacing w:line="360" w:lineRule="exact"/>
        <w:ind w:firstLine="562" w:firstLineChars="200"/>
        <w:outlineLvl w:val="1"/>
        <w:rPr>
          <w:rFonts w:hint="eastAsia" w:ascii="仿宋" w:hAnsi="仿宋" w:eastAsia="仿宋" w:cs="仿宋"/>
          <w:b/>
          <w:sz w:val="28"/>
          <w:szCs w:val="28"/>
          <w:lang w:val="en-US"/>
        </w:rPr>
      </w:pPr>
      <w:bookmarkStart w:id="35" w:name="_Toc27167"/>
      <w:r>
        <w:rPr>
          <w:rFonts w:hint="eastAsia" w:ascii="仿宋" w:hAnsi="仿宋" w:eastAsia="仿宋" w:cs="仿宋"/>
          <w:b/>
          <w:sz w:val="28"/>
          <w:szCs w:val="28"/>
          <w:lang w:val="en-US"/>
        </w:rPr>
        <w:t>（一）成绩</w:t>
      </w:r>
      <w:bookmarkEnd w:id="35"/>
    </w:p>
    <w:p>
      <w:pPr>
        <w:widowControl/>
        <w:tabs>
          <w:tab w:val="left" w:pos="9460"/>
        </w:tabs>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完成《福建省中等职业学校学业水平测试》公共基础知识、专业基础知识、专业技能考试成绩均达D级以上的，为学业水平考试成绩合格。</w:t>
      </w:r>
    </w:p>
    <w:p>
      <w:pPr>
        <w:spacing w:line="360" w:lineRule="exact"/>
        <w:ind w:firstLine="562" w:firstLineChars="200"/>
        <w:outlineLvl w:val="1"/>
        <w:rPr>
          <w:rFonts w:hint="eastAsia" w:ascii="仿宋" w:hAnsi="仿宋" w:eastAsia="仿宋" w:cs="仿宋"/>
          <w:b/>
          <w:sz w:val="28"/>
          <w:szCs w:val="28"/>
          <w:lang w:val="en-US"/>
        </w:rPr>
      </w:pPr>
      <w:bookmarkStart w:id="36" w:name="_Toc5580"/>
      <w:r>
        <w:rPr>
          <w:rFonts w:hint="eastAsia" w:ascii="仿宋" w:hAnsi="仿宋" w:eastAsia="仿宋" w:cs="仿宋"/>
          <w:b/>
          <w:sz w:val="28"/>
          <w:szCs w:val="28"/>
          <w:lang w:val="en-US"/>
        </w:rPr>
        <w:t>（二）学分</w:t>
      </w:r>
      <w:bookmarkEnd w:id="36"/>
    </w:p>
    <w:p>
      <w:pPr>
        <w:widowControl/>
        <w:tabs>
          <w:tab w:val="left" w:pos="9460"/>
        </w:tabs>
        <w:spacing w:line="360" w:lineRule="exact"/>
        <w:ind w:firstLine="456" w:firstLineChars="200"/>
        <w:rPr>
          <w:rFonts w:hint="eastAsia" w:ascii="仿宋" w:hAnsi="仿宋" w:eastAsia="仿宋" w:cs="仿宋"/>
          <w:spacing w:val="-6"/>
          <w:sz w:val="24"/>
          <w:szCs w:val="24"/>
          <w:lang w:val="en-US"/>
        </w:rPr>
      </w:pPr>
      <w:r>
        <w:rPr>
          <w:rFonts w:hint="eastAsia" w:ascii="仿宋" w:hAnsi="仿宋" w:eastAsia="仿宋" w:cs="仿宋"/>
          <w:spacing w:val="-6"/>
          <w:sz w:val="24"/>
          <w:szCs w:val="24"/>
          <w:lang w:val="en-US"/>
        </w:rPr>
        <w:t>修完公共基础课，专业理论课，专业实践课或选修课，学生至少获得180学分才能毕业。</w:t>
      </w:r>
    </w:p>
    <w:p>
      <w:pPr>
        <w:spacing w:before="120" w:beforeLines="50" w:line="360" w:lineRule="exact"/>
        <w:ind w:firstLine="643" w:firstLineChars="200"/>
        <w:outlineLvl w:val="0"/>
        <w:rPr>
          <w:rFonts w:hint="eastAsia" w:ascii="仿宋" w:hAnsi="仿宋" w:eastAsia="仿宋" w:cs="仿宋"/>
          <w:b/>
          <w:sz w:val="32"/>
          <w:szCs w:val="32"/>
          <w:lang w:val="en-US"/>
        </w:rPr>
      </w:pPr>
      <w:bookmarkStart w:id="37" w:name="_Toc4616"/>
      <w:r>
        <w:rPr>
          <w:rFonts w:hint="eastAsia" w:ascii="仿宋" w:hAnsi="仿宋" w:eastAsia="仿宋" w:cs="仿宋"/>
          <w:b/>
          <w:sz w:val="32"/>
          <w:szCs w:val="32"/>
          <w:lang w:val="en-US"/>
        </w:rPr>
        <w:br w:type="page"/>
      </w:r>
      <w:r>
        <w:rPr>
          <w:rFonts w:hint="eastAsia" w:ascii="仿宋" w:hAnsi="仿宋" w:eastAsia="仿宋" w:cs="仿宋"/>
          <w:b/>
          <w:sz w:val="32"/>
          <w:szCs w:val="32"/>
          <w:lang w:val="en-US"/>
        </w:rPr>
        <w:t>十、附录</w:t>
      </w:r>
      <w:bookmarkEnd w:id="37"/>
    </w:p>
    <w:p>
      <w:pPr>
        <w:spacing w:before="158"/>
        <w:rPr>
          <w:rFonts w:hint="eastAsia" w:ascii="仿宋_GB2312" w:hAnsi="仿宋_GB2312" w:eastAsia="仿宋_GB2312" w:cs="仿宋_GB2312"/>
          <w:b/>
          <w:sz w:val="29"/>
        </w:rPr>
      </w:pPr>
    </w:p>
    <w:sectPr>
      <w:headerReference r:id="rId5" w:type="default"/>
      <w:footerReference r:id="rId6" w:type="default"/>
      <w:pgSz w:w="11910" w:h="16840"/>
      <w:pgMar w:top="1417" w:right="1417" w:bottom="1417" w:left="1417" w:header="85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hint="eastAsia"/>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p>
                      </w:txbxContent>
                    </wps:txbx>
                    <wps:bodyPr vert="horz" wrap="none" lIns="0" tIns="0" rIns="0" bIns="0" anchor="t" anchorCtr="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wMQtcBAACzAwAADgAAAGRycy9lMm9Eb2MueG1srVNLjhMxEN0jcQfL&#10;e+JOk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l&#10;8+xPF1JJZXeBCrF/BX2unfKJkll230SX/ySI0T65e766q3tkKh9ar9brgrYU7c0LwhH3x0NM+EaD&#10;YzmoeKTrG1yVp3cJx9K5JHfzcGuspbwsrf8rQZg5IzL3kWOOsN/3E/E91GfSQ++A+rQQv3DW0RRU&#10;3NPQc2bfejI5D8wcxDnYz4H0ig5WHDkbw9c4DFYmksLLIxK7gXRuPfabGNFdDrKnucvD8ud6qLp/&#10;a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z8DELXAQAAswMAAA4AAAAAAAAAAQAgAAAA&#10;HgEAAGRycy9lMm9Eb2MueG1sUEsFBgAAAAAGAAYAWQEAAGcFAAAAAA==&#10;">
              <v:fill on="f" focussize="0,0"/>
              <v:stroke on="f"/>
              <v:imagedata o:title=""/>
              <o:lock v:ext="edit" aspectratio="f"/>
              <v:textbox inset="0mm,0mm,0mm,0mm" style="mso-fit-shape-to-text:t;">
                <w:txbxContent>
                  <w:p>
                    <w:pPr>
                      <w:pStyle w:val="7"/>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2941"/>
      </w:tabs>
      <w:jc w:val="left"/>
      <w:rPr>
        <w:rFonts w:hint="eastAsia"/>
      </w:rPr>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000000" w:sz="6" w:space="0"/>
      </w:pBdr>
      <w:rPr>
        <w:rFonts w:hint="eastAsia" w:ascii="仿宋" w:hAnsi="仿宋" w:eastAsia="仿宋" w:cs="仿宋"/>
      </w:rPr>
    </w:pPr>
    <w:r>
      <w:rPr>
        <w:rFonts w:hint="eastAsia" w:ascii="仿宋" w:hAnsi="仿宋" w:eastAsia="仿宋" w:cs="仿宋"/>
      </w:rPr>
      <w:t>福建省长乐职业中专学校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YzU2ZGNkMTkzZjEwZTMwNGY0NWJlM2YwMTJhZGYifQ=="/>
  </w:docVars>
  <w:rsids>
    <w:rsidRoot w:val="001F1D67"/>
    <w:rsid w:val="00023EFF"/>
    <w:rsid w:val="000437D7"/>
    <w:rsid w:val="001F1D67"/>
    <w:rsid w:val="0020797E"/>
    <w:rsid w:val="00246505"/>
    <w:rsid w:val="0026660F"/>
    <w:rsid w:val="002C32C5"/>
    <w:rsid w:val="003007C5"/>
    <w:rsid w:val="00333FAB"/>
    <w:rsid w:val="00411EB6"/>
    <w:rsid w:val="00447368"/>
    <w:rsid w:val="00460851"/>
    <w:rsid w:val="00476FE9"/>
    <w:rsid w:val="004B6CD3"/>
    <w:rsid w:val="004C5A09"/>
    <w:rsid w:val="005B52C0"/>
    <w:rsid w:val="005F0D78"/>
    <w:rsid w:val="00601192"/>
    <w:rsid w:val="006852C8"/>
    <w:rsid w:val="006E179D"/>
    <w:rsid w:val="007438E7"/>
    <w:rsid w:val="00770A66"/>
    <w:rsid w:val="007A4DE1"/>
    <w:rsid w:val="007D682B"/>
    <w:rsid w:val="008077C4"/>
    <w:rsid w:val="00835132"/>
    <w:rsid w:val="008B719F"/>
    <w:rsid w:val="008D674F"/>
    <w:rsid w:val="008F558B"/>
    <w:rsid w:val="008F63C9"/>
    <w:rsid w:val="009F4B26"/>
    <w:rsid w:val="00A5075A"/>
    <w:rsid w:val="00A60FB7"/>
    <w:rsid w:val="00A660F5"/>
    <w:rsid w:val="00A86DE0"/>
    <w:rsid w:val="00AC74B5"/>
    <w:rsid w:val="00B053DE"/>
    <w:rsid w:val="00B70650"/>
    <w:rsid w:val="00B71B12"/>
    <w:rsid w:val="00B74C25"/>
    <w:rsid w:val="00BB01B0"/>
    <w:rsid w:val="00C62C16"/>
    <w:rsid w:val="00CA1E51"/>
    <w:rsid w:val="00CE1E8F"/>
    <w:rsid w:val="00D61D6C"/>
    <w:rsid w:val="00D705B1"/>
    <w:rsid w:val="00D74E7C"/>
    <w:rsid w:val="00DB7D33"/>
    <w:rsid w:val="00DE6144"/>
    <w:rsid w:val="00E57937"/>
    <w:rsid w:val="00EE0BCE"/>
    <w:rsid w:val="00F0096C"/>
    <w:rsid w:val="00F520F9"/>
    <w:rsid w:val="00F62090"/>
    <w:rsid w:val="00FA6DB1"/>
    <w:rsid w:val="00FC33D1"/>
    <w:rsid w:val="00FC7E36"/>
    <w:rsid w:val="01CA7AEF"/>
    <w:rsid w:val="01F12AAE"/>
    <w:rsid w:val="02352275"/>
    <w:rsid w:val="02474EA7"/>
    <w:rsid w:val="03667C72"/>
    <w:rsid w:val="03E312C3"/>
    <w:rsid w:val="03F611AE"/>
    <w:rsid w:val="040C6513"/>
    <w:rsid w:val="044C0D19"/>
    <w:rsid w:val="04D625B0"/>
    <w:rsid w:val="055A4934"/>
    <w:rsid w:val="063C4D4E"/>
    <w:rsid w:val="069C274F"/>
    <w:rsid w:val="06E4361C"/>
    <w:rsid w:val="07632E46"/>
    <w:rsid w:val="07812935"/>
    <w:rsid w:val="079A4987"/>
    <w:rsid w:val="07F124C2"/>
    <w:rsid w:val="08652BE4"/>
    <w:rsid w:val="097C4B54"/>
    <w:rsid w:val="099C75EF"/>
    <w:rsid w:val="0A1B6D9C"/>
    <w:rsid w:val="0A613510"/>
    <w:rsid w:val="0B7A250D"/>
    <w:rsid w:val="0BFC636C"/>
    <w:rsid w:val="0C162631"/>
    <w:rsid w:val="0C3A7890"/>
    <w:rsid w:val="0C833643"/>
    <w:rsid w:val="0C8534C1"/>
    <w:rsid w:val="0D1F2861"/>
    <w:rsid w:val="0D364D07"/>
    <w:rsid w:val="0D4A4AA3"/>
    <w:rsid w:val="0D5B0077"/>
    <w:rsid w:val="0E9C18A6"/>
    <w:rsid w:val="0F504DF2"/>
    <w:rsid w:val="0F5311C2"/>
    <w:rsid w:val="0FA66BBA"/>
    <w:rsid w:val="109D57C1"/>
    <w:rsid w:val="10B67DF9"/>
    <w:rsid w:val="10DD068B"/>
    <w:rsid w:val="115C63E8"/>
    <w:rsid w:val="11D266B0"/>
    <w:rsid w:val="11D86A3F"/>
    <w:rsid w:val="12194500"/>
    <w:rsid w:val="12A44C49"/>
    <w:rsid w:val="12C5686A"/>
    <w:rsid w:val="12E929BA"/>
    <w:rsid w:val="1319431C"/>
    <w:rsid w:val="13811B1A"/>
    <w:rsid w:val="13A6409C"/>
    <w:rsid w:val="13AC0DA6"/>
    <w:rsid w:val="13F5735F"/>
    <w:rsid w:val="143F5B1F"/>
    <w:rsid w:val="14680427"/>
    <w:rsid w:val="14756B99"/>
    <w:rsid w:val="149D76F3"/>
    <w:rsid w:val="14AC4463"/>
    <w:rsid w:val="154B5F51"/>
    <w:rsid w:val="157A3A5C"/>
    <w:rsid w:val="158D713B"/>
    <w:rsid w:val="15B900D5"/>
    <w:rsid w:val="16316F07"/>
    <w:rsid w:val="163A38BC"/>
    <w:rsid w:val="163E3115"/>
    <w:rsid w:val="1657382F"/>
    <w:rsid w:val="1685264B"/>
    <w:rsid w:val="17AD77C6"/>
    <w:rsid w:val="180B566D"/>
    <w:rsid w:val="188A4B4C"/>
    <w:rsid w:val="18E0566E"/>
    <w:rsid w:val="1951411A"/>
    <w:rsid w:val="19800EC2"/>
    <w:rsid w:val="198F7665"/>
    <w:rsid w:val="19D34056"/>
    <w:rsid w:val="19FB6F0E"/>
    <w:rsid w:val="1A1C5259"/>
    <w:rsid w:val="1A510103"/>
    <w:rsid w:val="1A561035"/>
    <w:rsid w:val="1A7507F8"/>
    <w:rsid w:val="1A963698"/>
    <w:rsid w:val="1B4E4616"/>
    <w:rsid w:val="1BC82845"/>
    <w:rsid w:val="1C163B8C"/>
    <w:rsid w:val="1C6A275F"/>
    <w:rsid w:val="1C771056"/>
    <w:rsid w:val="1D262C87"/>
    <w:rsid w:val="1D3848C1"/>
    <w:rsid w:val="1E05035C"/>
    <w:rsid w:val="1E3F7010"/>
    <w:rsid w:val="1E8A6AB3"/>
    <w:rsid w:val="1EEE7E9D"/>
    <w:rsid w:val="1FDA20CC"/>
    <w:rsid w:val="20C029AB"/>
    <w:rsid w:val="220C20B1"/>
    <w:rsid w:val="221C304A"/>
    <w:rsid w:val="221F2623"/>
    <w:rsid w:val="22615F56"/>
    <w:rsid w:val="229405E9"/>
    <w:rsid w:val="2321190B"/>
    <w:rsid w:val="23C8321C"/>
    <w:rsid w:val="23CA3051"/>
    <w:rsid w:val="24162267"/>
    <w:rsid w:val="245042DF"/>
    <w:rsid w:val="24FB6735"/>
    <w:rsid w:val="2527580F"/>
    <w:rsid w:val="25D8666D"/>
    <w:rsid w:val="25DB33E7"/>
    <w:rsid w:val="26101CD8"/>
    <w:rsid w:val="26366D0D"/>
    <w:rsid w:val="263670F6"/>
    <w:rsid w:val="263E7373"/>
    <w:rsid w:val="265911B7"/>
    <w:rsid w:val="268710B1"/>
    <w:rsid w:val="27C66A1E"/>
    <w:rsid w:val="286A3A9A"/>
    <w:rsid w:val="2916442E"/>
    <w:rsid w:val="2980406B"/>
    <w:rsid w:val="29FE1735"/>
    <w:rsid w:val="2A194AF5"/>
    <w:rsid w:val="2A391FE4"/>
    <w:rsid w:val="2B0C05DB"/>
    <w:rsid w:val="2B3112DB"/>
    <w:rsid w:val="2B370BA5"/>
    <w:rsid w:val="2BAA456D"/>
    <w:rsid w:val="2BCF044F"/>
    <w:rsid w:val="2BD4136D"/>
    <w:rsid w:val="2CB34FA7"/>
    <w:rsid w:val="2CD31625"/>
    <w:rsid w:val="2EE10029"/>
    <w:rsid w:val="2F9B467C"/>
    <w:rsid w:val="2FC57A82"/>
    <w:rsid w:val="316E177C"/>
    <w:rsid w:val="32076153"/>
    <w:rsid w:val="3208753C"/>
    <w:rsid w:val="32154CA2"/>
    <w:rsid w:val="321B42D8"/>
    <w:rsid w:val="32D87995"/>
    <w:rsid w:val="32E32000"/>
    <w:rsid w:val="32ED1A7D"/>
    <w:rsid w:val="33201054"/>
    <w:rsid w:val="333746BC"/>
    <w:rsid w:val="3341378C"/>
    <w:rsid w:val="33CD7099"/>
    <w:rsid w:val="34AB5BDB"/>
    <w:rsid w:val="35235881"/>
    <w:rsid w:val="354862B5"/>
    <w:rsid w:val="356674DA"/>
    <w:rsid w:val="358B3A1C"/>
    <w:rsid w:val="362058F1"/>
    <w:rsid w:val="365316E1"/>
    <w:rsid w:val="36624B30"/>
    <w:rsid w:val="3676374D"/>
    <w:rsid w:val="37405229"/>
    <w:rsid w:val="374F7BAE"/>
    <w:rsid w:val="37976071"/>
    <w:rsid w:val="379A674A"/>
    <w:rsid w:val="37A9620A"/>
    <w:rsid w:val="38072323"/>
    <w:rsid w:val="380A5AAC"/>
    <w:rsid w:val="383745C4"/>
    <w:rsid w:val="38946FDB"/>
    <w:rsid w:val="38C94321"/>
    <w:rsid w:val="394353E2"/>
    <w:rsid w:val="397B748C"/>
    <w:rsid w:val="39BF7F87"/>
    <w:rsid w:val="39F22F53"/>
    <w:rsid w:val="3A1E001B"/>
    <w:rsid w:val="3A9144B2"/>
    <w:rsid w:val="3AB45938"/>
    <w:rsid w:val="3AF02697"/>
    <w:rsid w:val="3B0532F1"/>
    <w:rsid w:val="3B1C24CC"/>
    <w:rsid w:val="3C58353D"/>
    <w:rsid w:val="3C6651FC"/>
    <w:rsid w:val="3C8B0DD8"/>
    <w:rsid w:val="3CDE204C"/>
    <w:rsid w:val="3CDE56B0"/>
    <w:rsid w:val="3D697E64"/>
    <w:rsid w:val="3E0840C9"/>
    <w:rsid w:val="3EB131E8"/>
    <w:rsid w:val="3EE212E6"/>
    <w:rsid w:val="3F5E56C6"/>
    <w:rsid w:val="3F984734"/>
    <w:rsid w:val="3FD30A15"/>
    <w:rsid w:val="3FFF6A23"/>
    <w:rsid w:val="4056691C"/>
    <w:rsid w:val="414A1ADC"/>
    <w:rsid w:val="41DA1BC0"/>
    <w:rsid w:val="422B6064"/>
    <w:rsid w:val="42585A41"/>
    <w:rsid w:val="44193282"/>
    <w:rsid w:val="446C2A91"/>
    <w:rsid w:val="44E53811"/>
    <w:rsid w:val="450743D0"/>
    <w:rsid w:val="461D165F"/>
    <w:rsid w:val="47351F17"/>
    <w:rsid w:val="47F81360"/>
    <w:rsid w:val="482E44D8"/>
    <w:rsid w:val="48A70EC6"/>
    <w:rsid w:val="48FC68B8"/>
    <w:rsid w:val="49A92549"/>
    <w:rsid w:val="4B7F0E9E"/>
    <w:rsid w:val="4C6068BB"/>
    <w:rsid w:val="4CB37765"/>
    <w:rsid w:val="4D5865FD"/>
    <w:rsid w:val="4D640D19"/>
    <w:rsid w:val="4EA2024F"/>
    <w:rsid w:val="4F0B1EB5"/>
    <w:rsid w:val="4F380661"/>
    <w:rsid w:val="4F6031B5"/>
    <w:rsid w:val="4F7D275D"/>
    <w:rsid w:val="50B213B2"/>
    <w:rsid w:val="50C15835"/>
    <w:rsid w:val="50D536D3"/>
    <w:rsid w:val="50DC5E14"/>
    <w:rsid w:val="50E02292"/>
    <w:rsid w:val="51C27047"/>
    <w:rsid w:val="51E376F3"/>
    <w:rsid w:val="52266357"/>
    <w:rsid w:val="525A7F2D"/>
    <w:rsid w:val="52617980"/>
    <w:rsid w:val="534F707D"/>
    <w:rsid w:val="53DF752F"/>
    <w:rsid w:val="5445175A"/>
    <w:rsid w:val="549A3CCC"/>
    <w:rsid w:val="55025374"/>
    <w:rsid w:val="55611CA3"/>
    <w:rsid w:val="55FB322A"/>
    <w:rsid w:val="56172F09"/>
    <w:rsid w:val="56517FD9"/>
    <w:rsid w:val="56DA6665"/>
    <w:rsid w:val="57272B15"/>
    <w:rsid w:val="57293E50"/>
    <w:rsid w:val="58085BC2"/>
    <w:rsid w:val="58A957AC"/>
    <w:rsid w:val="58DA6CFF"/>
    <w:rsid w:val="58E10F36"/>
    <w:rsid w:val="595B63FF"/>
    <w:rsid w:val="59A75CFD"/>
    <w:rsid w:val="59DC7A9A"/>
    <w:rsid w:val="5A0013FC"/>
    <w:rsid w:val="5A225103"/>
    <w:rsid w:val="5A2E38ED"/>
    <w:rsid w:val="5A6D7AE9"/>
    <w:rsid w:val="5AC6140A"/>
    <w:rsid w:val="5AC81FAD"/>
    <w:rsid w:val="5B0043EF"/>
    <w:rsid w:val="5BF6215B"/>
    <w:rsid w:val="5D70235E"/>
    <w:rsid w:val="5E80433A"/>
    <w:rsid w:val="5ED60288"/>
    <w:rsid w:val="5F1506DB"/>
    <w:rsid w:val="5F6425DF"/>
    <w:rsid w:val="60167099"/>
    <w:rsid w:val="61423A1E"/>
    <w:rsid w:val="62953B80"/>
    <w:rsid w:val="62FA4A0A"/>
    <w:rsid w:val="633345F0"/>
    <w:rsid w:val="63DD7F49"/>
    <w:rsid w:val="64BF1615"/>
    <w:rsid w:val="66236B9E"/>
    <w:rsid w:val="665A5C2F"/>
    <w:rsid w:val="666047C1"/>
    <w:rsid w:val="67B101D9"/>
    <w:rsid w:val="67F20ED0"/>
    <w:rsid w:val="68022655"/>
    <w:rsid w:val="68602928"/>
    <w:rsid w:val="68B150A6"/>
    <w:rsid w:val="695C40A6"/>
    <w:rsid w:val="696D7FC6"/>
    <w:rsid w:val="6A0D4A2B"/>
    <w:rsid w:val="6A294A4D"/>
    <w:rsid w:val="6A3B3D8A"/>
    <w:rsid w:val="6A7C1419"/>
    <w:rsid w:val="6A8F6386"/>
    <w:rsid w:val="6AD052A5"/>
    <w:rsid w:val="6BD046C6"/>
    <w:rsid w:val="6BD6646E"/>
    <w:rsid w:val="6C01763D"/>
    <w:rsid w:val="6D0802D3"/>
    <w:rsid w:val="6D113BFE"/>
    <w:rsid w:val="6D1A0B0C"/>
    <w:rsid w:val="6D9640F9"/>
    <w:rsid w:val="6DB43126"/>
    <w:rsid w:val="6E6A3973"/>
    <w:rsid w:val="6EBA7205"/>
    <w:rsid w:val="6F2A30E0"/>
    <w:rsid w:val="6F41295F"/>
    <w:rsid w:val="6F9A6128"/>
    <w:rsid w:val="70253512"/>
    <w:rsid w:val="7041578F"/>
    <w:rsid w:val="705931BC"/>
    <w:rsid w:val="70654D3E"/>
    <w:rsid w:val="7067454A"/>
    <w:rsid w:val="70B867D9"/>
    <w:rsid w:val="70DF6850"/>
    <w:rsid w:val="716342F2"/>
    <w:rsid w:val="71BE4B05"/>
    <w:rsid w:val="71DC4932"/>
    <w:rsid w:val="71F81EBB"/>
    <w:rsid w:val="72451C4A"/>
    <w:rsid w:val="72C5204F"/>
    <w:rsid w:val="731F7D7A"/>
    <w:rsid w:val="733E234E"/>
    <w:rsid w:val="73A00F4F"/>
    <w:rsid w:val="73F33CC1"/>
    <w:rsid w:val="74190A7E"/>
    <w:rsid w:val="74300C29"/>
    <w:rsid w:val="743A0BEC"/>
    <w:rsid w:val="74512D7A"/>
    <w:rsid w:val="749E1A1C"/>
    <w:rsid w:val="74A8551F"/>
    <w:rsid w:val="75167B6F"/>
    <w:rsid w:val="758E7714"/>
    <w:rsid w:val="76216828"/>
    <w:rsid w:val="77604072"/>
    <w:rsid w:val="77DA5809"/>
    <w:rsid w:val="780422BB"/>
    <w:rsid w:val="789201D7"/>
    <w:rsid w:val="79280640"/>
    <w:rsid w:val="79543AC6"/>
    <w:rsid w:val="79555450"/>
    <w:rsid w:val="7992174A"/>
    <w:rsid w:val="79F65B12"/>
    <w:rsid w:val="7A941406"/>
    <w:rsid w:val="7AB132FD"/>
    <w:rsid w:val="7B354F51"/>
    <w:rsid w:val="7B893C4F"/>
    <w:rsid w:val="7BFA1EC5"/>
    <w:rsid w:val="7C580851"/>
    <w:rsid w:val="7C9A77D7"/>
    <w:rsid w:val="7D052701"/>
    <w:rsid w:val="7D4D7E44"/>
    <w:rsid w:val="7E23539B"/>
    <w:rsid w:val="7E960618"/>
    <w:rsid w:val="7EE862B1"/>
    <w:rsid w:val="7EF309F4"/>
    <w:rsid w:val="7F6C4CBA"/>
    <w:rsid w:val="7F875650"/>
    <w:rsid w:val="7FB2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158"/>
      <w:ind w:left="1096"/>
      <w:outlineLvl w:val="0"/>
    </w:pPr>
    <w:rPr>
      <w:rFonts w:ascii="Microsoft JhengHei" w:hAnsi="Microsoft JhengHei" w:eastAsia="Microsoft JhengHei" w:cs="Microsoft JhengHei"/>
      <w:b/>
      <w:bCs/>
      <w:sz w:val="29"/>
      <w:szCs w:val="29"/>
    </w:rPr>
  </w:style>
  <w:style w:type="paragraph" w:styleId="4">
    <w:name w:val="heading 2"/>
    <w:basedOn w:val="1"/>
    <w:next w:val="1"/>
    <w:qFormat/>
    <w:uiPriority w:val="1"/>
    <w:pPr>
      <w:ind w:left="1096"/>
      <w:outlineLvl w:val="1"/>
    </w:pPr>
    <w:rPr>
      <w:rFonts w:ascii="Microsoft JhengHei" w:hAnsi="Microsoft JhengHei" w:eastAsia="Microsoft JhengHei" w:cs="Microsoft JhengHei"/>
      <w:b/>
      <w:bCs/>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5">
    <w:name w:val="Plain Text"/>
    <w:basedOn w:val="1"/>
    <w:qFormat/>
    <w:uiPriority w:val="0"/>
    <w:rPr>
      <w:rFonts w:hAnsi="Courier New" w:cs="Times New Roman"/>
      <w:szCs w:val="20"/>
    </w:rPr>
  </w:style>
  <w:style w:type="paragraph" w:styleId="6">
    <w:name w:val="Balloon Text"/>
    <w:basedOn w:val="1"/>
    <w:link w:val="16"/>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qFormat/>
    <w:uiPriority w:val="0"/>
    <w:rPr>
      <w:sz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customStyle="1" w:styleId="16">
    <w:name w:val="批注框文本 字符"/>
    <w:link w:val="6"/>
    <w:semiHidden/>
    <w:qFormat/>
    <w:uiPriority w:val="99"/>
    <w:rPr>
      <w:rFonts w:ascii="宋体" w:hAnsi="宋体" w:cs="宋体"/>
      <w:sz w:val="18"/>
      <w:szCs w:val="18"/>
      <w:lang w:val="zh-CN" w:bidi="zh-CN"/>
    </w:rPr>
  </w:style>
  <w:style w:type="character" w:customStyle="1" w:styleId="17">
    <w:name w:val="页脚 字符"/>
    <w:link w:val="7"/>
    <w:qFormat/>
    <w:uiPriority w:val="99"/>
    <w:rPr>
      <w:rFonts w:ascii="宋体" w:hAnsi="宋体" w:cs="宋体"/>
      <w:sz w:val="18"/>
      <w:szCs w:val="18"/>
      <w:lang w:val="zh-CN" w:bidi="zh-CN"/>
    </w:rPr>
  </w:style>
  <w:style w:type="character" w:customStyle="1" w:styleId="18">
    <w:name w:val="页眉 字符"/>
    <w:link w:val="8"/>
    <w:qFormat/>
    <w:uiPriority w:val="0"/>
    <w:rPr>
      <w:rFonts w:ascii="宋体" w:hAnsi="宋体" w:cs="宋体"/>
      <w:sz w:val="18"/>
      <w:szCs w:val="18"/>
      <w:lang w:val="zh-CN" w:bidi="zh-CN"/>
    </w:rPr>
  </w:style>
  <w:style w:type="character" w:customStyle="1" w:styleId="19">
    <w:name w:val="apple-converted-space"/>
    <w:qFormat/>
    <w:uiPriority w:val="0"/>
  </w:style>
  <w:style w:type="character" w:customStyle="1" w:styleId="20">
    <w:name w:val="NormalCharacter"/>
    <w:semiHidden/>
    <w:qFormat/>
    <w:uiPriority w:val="0"/>
  </w:style>
  <w:style w:type="paragraph" w:styleId="21">
    <w:name w:val="List Paragraph"/>
    <w:basedOn w:val="1"/>
    <w:qFormat/>
    <w:uiPriority w:val="1"/>
    <w:pPr>
      <w:ind w:left="1451" w:hanging="365"/>
    </w:pPr>
  </w:style>
  <w:style w:type="paragraph" w:customStyle="1" w:styleId="22">
    <w:name w:val="Table Paragraph"/>
    <w:basedOn w:val="1"/>
    <w:qFormat/>
    <w:uiPriority w:val="1"/>
  </w:style>
  <w:style w:type="paragraph" w:customStyle="1" w:styleId="23">
    <w:name w:val="样式1"/>
    <w:basedOn w:val="1"/>
    <w:qFormat/>
    <w:uiPriority w:val="0"/>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26">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11087</Words>
  <Characters>11809</Characters>
  <Lines>131</Lines>
  <Paragraphs>36</Paragraphs>
  <TotalTime>14</TotalTime>
  <ScaleCrop>false</ScaleCrop>
  <LinksUpToDate>false</LinksUpToDate>
  <CharactersWithSpaces>11905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2019-09-16T15:40:00Z</dcterms:created>
  <dc:creator>4</dc:creator>
  <cp:lastModifiedBy>Die Young</cp:lastModifiedBy>
  <cp:lastPrinted>2024-04-23T01:55:00Z</cp:lastPrinted>
  <dcterms:modified xsi:type="dcterms:W3CDTF">2025-08-11T04:26:58Z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2018-12-24T08:00:00Z</vt:filetime>
  </property>
  <property fmtid="{D5CDD505-2E9C-101B-9397-08002B2CF9AE}" pid="3" name="Creator">
    <vt:lpwstr>Microsoft® Word 2016</vt:lpwstr>
  </property>
  <property fmtid="{D5CDD505-2E9C-101B-9397-08002B2CF9AE}" pid="4" name="LastSaved">
    <vt:filetime>2019-09-16T08:00:00Z</vt:filetime>
  </property>
  <property fmtid="{D5CDD505-2E9C-101B-9397-08002B2CF9AE}" pid="5" name="KSOProductBuildVer">
    <vt:lpwstr>2052-11.8.2.10154</vt:lpwstr>
  </property>
  <property fmtid="{D5CDD505-2E9C-101B-9397-08002B2CF9AE}" pid="6" name="ICV">
    <vt:lpwstr>A4D48F8401F34AABADA4C8E5C341FCAF_13</vt:lpwstr>
  </property>
  <property fmtid="{D5CDD505-2E9C-101B-9397-08002B2CF9AE}" pid="7" name="KSOTemplateDocerSaveRecord">
    <vt:lpwstr>eyJoZGlkIjoiYjk5YWY1NTI5NWQwMGFhMzMwNmYwOTk1MTNmNWEyYzQiLCJ1c2VySWQiOiI0NDY0MjA4NzkifQ==</vt:lpwstr>
  </property>
</Properties>
</file>